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1C1" w:rsidRPr="009E2D66" w:rsidRDefault="00A051C1" w:rsidP="007361CD">
      <w:pPr>
        <w:tabs>
          <w:tab w:val="left" w:pos="320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2D6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361CD" w:rsidRPr="009E2D66" w:rsidRDefault="00A051C1" w:rsidP="007361CD">
      <w:pPr>
        <w:tabs>
          <w:tab w:val="left" w:pos="320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2D66">
        <w:rPr>
          <w:rFonts w:ascii="Times New Roman" w:hAnsi="Times New Roman"/>
          <w:b/>
          <w:sz w:val="28"/>
          <w:szCs w:val="28"/>
        </w:rPr>
        <w:t xml:space="preserve">к проекту </w:t>
      </w:r>
      <w:r w:rsidR="00BC3794" w:rsidRPr="009E2D66">
        <w:rPr>
          <w:rFonts w:ascii="Times New Roman" w:hAnsi="Times New Roman"/>
          <w:b/>
          <w:sz w:val="28"/>
          <w:szCs w:val="28"/>
        </w:rPr>
        <w:t>Прогноза</w:t>
      </w:r>
      <w:r w:rsidRPr="009E2D66">
        <w:rPr>
          <w:rFonts w:ascii="Times New Roman" w:hAnsi="Times New Roman"/>
          <w:b/>
          <w:sz w:val="28"/>
          <w:szCs w:val="28"/>
        </w:rPr>
        <w:t xml:space="preserve"> со</w:t>
      </w:r>
      <w:r w:rsidR="007361CD" w:rsidRPr="009E2D66">
        <w:rPr>
          <w:rFonts w:ascii="Times New Roman" w:hAnsi="Times New Roman"/>
          <w:b/>
          <w:sz w:val="28"/>
          <w:szCs w:val="28"/>
        </w:rPr>
        <w:t>циально-экономического развития</w:t>
      </w:r>
    </w:p>
    <w:p w:rsidR="009E2D66" w:rsidRPr="009E2D66" w:rsidRDefault="00A051C1" w:rsidP="009E2D66">
      <w:pPr>
        <w:tabs>
          <w:tab w:val="left" w:pos="3200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2D66">
        <w:rPr>
          <w:rFonts w:ascii="Times New Roman" w:hAnsi="Times New Roman"/>
          <w:b/>
          <w:sz w:val="28"/>
          <w:szCs w:val="28"/>
        </w:rPr>
        <w:t xml:space="preserve">Беловского муниципального округа на </w:t>
      </w:r>
      <w:r w:rsidR="009E2D66" w:rsidRPr="009E2D66">
        <w:rPr>
          <w:rFonts w:ascii="Times New Roman" w:hAnsi="Times New Roman"/>
          <w:b/>
          <w:sz w:val="28"/>
          <w:szCs w:val="28"/>
        </w:rPr>
        <w:t xml:space="preserve">среднесрочный период </w:t>
      </w:r>
    </w:p>
    <w:p w:rsidR="009E2D66" w:rsidRPr="009E2D66" w:rsidRDefault="009E2D66" w:rsidP="009E2D66">
      <w:pPr>
        <w:tabs>
          <w:tab w:val="left" w:pos="3200"/>
        </w:tabs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9E2D66">
        <w:rPr>
          <w:rFonts w:ascii="Times New Roman" w:hAnsi="Times New Roman"/>
          <w:b/>
          <w:sz w:val="28"/>
          <w:szCs w:val="28"/>
        </w:rPr>
        <w:t>202</w:t>
      </w:r>
      <w:r w:rsidR="00465F7A">
        <w:rPr>
          <w:rFonts w:ascii="Times New Roman" w:hAnsi="Times New Roman"/>
          <w:b/>
          <w:sz w:val="28"/>
          <w:szCs w:val="28"/>
        </w:rPr>
        <w:t>7</w:t>
      </w:r>
      <w:r w:rsidRPr="009E2D66">
        <w:rPr>
          <w:rFonts w:ascii="Times New Roman" w:hAnsi="Times New Roman"/>
          <w:b/>
          <w:sz w:val="28"/>
          <w:szCs w:val="28"/>
        </w:rPr>
        <w:t>-202</w:t>
      </w:r>
      <w:r w:rsidR="00465F7A">
        <w:rPr>
          <w:rFonts w:ascii="Times New Roman" w:hAnsi="Times New Roman"/>
          <w:b/>
          <w:sz w:val="28"/>
          <w:szCs w:val="28"/>
        </w:rPr>
        <w:t>9</w:t>
      </w:r>
      <w:r w:rsidRPr="009E2D66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9E2D66" w:rsidRPr="009E2D66" w:rsidRDefault="009E2D66" w:rsidP="009E2D66">
      <w:pPr>
        <w:tabs>
          <w:tab w:val="left" w:pos="320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423DA" w:rsidRPr="00053EF8" w:rsidRDefault="00A051C1" w:rsidP="00465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2D66">
        <w:rPr>
          <w:rFonts w:ascii="Times New Roman" w:hAnsi="Times New Roman"/>
          <w:sz w:val="28"/>
          <w:szCs w:val="28"/>
        </w:rPr>
        <w:t>П</w:t>
      </w:r>
      <w:r w:rsidR="00AA5F6B" w:rsidRPr="009E2D66">
        <w:rPr>
          <w:rFonts w:ascii="Times New Roman" w:hAnsi="Times New Roman"/>
          <w:sz w:val="28"/>
          <w:szCs w:val="28"/>
        </w:rPr>
        <w:t xml:space="preserve">роект </w:t>
      </w:r>
      <w:r w:rsidR="00BC3794" w:rsidRPr="009E2D66">
        <w:rPr>
          <w:rFonts w:ascii="Times New Roman" w:hAnsi="Times New Roman"/>
          <w:sz w:val="28"/>
          <w:szCs w:val="28"/>
        </w:rPr>
        <w:t>Прогноза</w:t>
      </w:r>
      <w:r w:rsidRPr="009E2D66">
        <w:rPr>
          <w:rFonts w:ascii="Times New Roman" w:hAnsi="Times New Roman"/>
          <w:sz w:val="28"/>
          <w:szCs w:val="28"/>
        </w:rPr>
        <w:t xml:space="preserve"> социально-экономического развития Беловского муниципального округа на </w:t>
      </w:r>
      <w:r w:rsidR="009E2D66" w:rsidRPr="009E2D66">
        <w:rPr>
          <w:rFonts w:ascii="Times New Roman" w:hAnsi="Times New Roman"/>
          <w:sz w:val="28"/>
          <w:szCs w:val="28"/>
        </w:rPr>
        <w:t>среднесрочный период 202</w:t>
      </w:r>
      <w:r w:rsidR="00465F7A">
        <w:rPr>
          <w:rFonts w:ascii="Times New Roman" w:hAnsi="Times New Roman"/>
          <w:sz w:val="28"/>
          <w:szCs w:val="28"/>
        </w:rPr>
        <w:t>7</w:t>
      </w:r>
      <w:r w:rsidR="009E2D66" w:rsidRPr="009E2D66">
        <w:rPr>
          <w:rFonts w:ascii="Times New Roman" w:hAnsi="Times New Roman"/>
          <w:sz w:val="28"/>
          <w:szCs w:val="28"/>
        </w:rPr>
        <w:t>-202</w:t>
      </w:r>
      <w:r w:rsidR="00465F7A">
        <w:rPr>
          <w:rFonts w:ascii="Times New Roman" w:hAnsi="Times New Roman"/>
          <w:sz w:val="28"/>
          <w:szCs w:val="28"/>
        </w:rPr>
        <w:t>9</w:t>
      </w:r>
      <w:r w:rsidR="009E2D66" w:rsidRPr="009E2D66">
        <w:rPr>
          <w:rFonts w:ascii="Times New Roman" w:hAnsi="Times New Roman"/>
          <w:sz w:val="28"/>
          <w:szCs w:val="28"/>
        </w:rPr>
        <w:t xml:space="preserve"> годы </w:t>
      </w:r>
      <w:r w:rsidR="00BC3794" w:rsidRPr="009E2D66">
        <w:rPr>
          <w:rFonts w:ascii="Times New Roman" w:hAnsi="Times New Roman"/>
          <w:sz w:val="28"/>
          <w:szCs w:val="28"/>
        </w:rPr>
        <w:t xml:space="preserve">(далее – </w:t>
      </w:r>
      <w:r w:rsidR="00BC3794">
        <w:rPr>
          <w:rFonts w:ascii="Times New Roman" w:hAnsi="Times New Roman"/>
          <w:sz w:val="28"/>
          <w:szCs w:val="28"/>
        </w:rPr>
        <w:t xml:space="preserve">прогноз) </w:t>
      </w:r>
      <w:r w:rsidR="007843A6" w:rsidRPr="00053EF8">
        <w:rPr>
          <w:rFonts w:ascii="Times New Roman" w:hAnsi="Times New Roman"/>
          <w:sz w:val="28"/>
          <w:szCs w:val="28"/>
        </w:rPr>
        <w:t>подготовлен в соответствии</w:t>
      </w:r>
      <w:r w:rsidR="001576BF" w:rsidRPr="00053EF8">
        <w:rPr>
          <w:rFonts w:ascii="Times New Roman" w:hAnsi="Times New Roman"/>
          <w:sz w:val="28"/>
          <w:szCs w:val="28"/>
        </w:rPr>
        <w:t xml:space="preserve"> с Федеральным законом от 28 июня </w:t>
      </w:r>
      <w:r w:rsidR="007843A6" w:rsidRPr="00053EF8">
        <w:rPr>
          <w:rFonts w:ascii="Times New Roman" w:hAnsi="Times New Roman"/>
          <w:sz w:val="28"/>
          <w:szCs w:val="28"/>
        </w:rPr>
        <w:t>2014</w:t>
      </w:r>
      <w:r w:rsidR="001576BF" w:rsidRPr="00053EF8">
        <w:rPr>
          <w:rFonts w:ascii="Times New Roman" w:hAnsi="Times New Roman"/>
          <w:sz w:val="28"/>
          <w:szCs w:val="28"/>
        </w:rPr>
        <w:t xml:space="preserve"> г</w:t>
      </w:r>
      <w:r w:rsidR="00BC3794">
        <w:rPr>
          <w:rFonts w:ascii="Times New Roman" w:hAnsi="Times New Roman"/>
          <w:sz w:val="28"/>
          <w:szCs w:val="28"/>
        </w:rPr>
        <w:t>.</w:t>
      </w:r>
      <w:r w:rsidR="007843A6" w:rsidRPr="00053EF8">
        <w:rPr>
          <w:rFonts w:ascii="Times New Roman" w:hAnsi="Times New Roman"/>
          <w:sz w:val="28"/>
          <w:szCs w:val="28"/>
        </w:rPr>
        <w:t xml:space="preserve"> № 172-Ф</w:t>
      </w:r>
      <w:r w:rsidR="001576BF" w:rsidRPr="00053EF8">
        <w:rPr>
          <w:rFonts w:ascii="Times New Roman" w:hAnsi="Times New Roman"/>
          <w:sz w:val="28"/>
          <w:szCs w:val="28"/>
        </w:rPr>
        <w:t>З</w:t>
      </w:r>
      <w:r w:rsidR="007843A6" w:rsidRPr="00053EF8">
        <w:rPr>
          <w:rFonts w:ascii="Times New Roman" w:hAnsi="Times New Roman"/>
          <w:sz w:val="28"/>
          <w:szCs w:val="28"/>
        </w:rPr>
        <w:t xml:space="preserve"> «О стратегическом планировании в Российской Федерации», </w:t>
      </w:r>
      <w:r w:rsidR="004423DA" w:rsidRPr="00053EF8">
        <w:rPr>
          <w:rFonts w:ascii="Times New Roman" w:hAnsi="Times New Roman"/>
          <w:sz w:val="28"/>
          <w:szCs w:val="28"/>
        </w:rPr>
        <w:t>постановлением администрации Беловс</w:t>
      </w:r>
      <w:r w:rsidR="00BC3794">
        <w:rPr>
          <w:rFonts w:ascii="Times New Roman" w:hAnsi="Times New Roman"/>
          <w:sz w:val="28"/>
          <w:szCs w:val="28"/>
        </w:rPr>
        <w:t xml:space="preserve">кого муниципального </w:t>
      </w:r>
      <w:r w:rsidR="00BC3794" w:rsidRPr="003432FE">
        <w:rPr>
          <w:rFonts w:ascii="Times New Roman" w:hAnsi="Times New Roman"/>
          <w:sz w:val="28"/>
          <w:szCs w:val="28"/>
        </w:rPr>
        <w:t>округа от 15</w:t>
      </w:r>
      <w:r w:rsidR="004423DA" w:rsidRPr="003432FE">
        <w:rPr>
          <w:rFonts w:ascii="Times New Roman" w:hAnsi="Times New Roman"/>
          <w:sz w:val="28"/>
          <w:szCs w:val="28"/>
        </w:rPr>
        <w:t xml:space="preserve"> </w:t>
      </w:r>
      <w:r w:rsidR="00BC3794" w:rsidRPr="003432FE">
        <w:rPr>
          <w:rFonts w:ascii="Times New Roman" w:hAnsi="Times New Roman"/>
          <w:sz w:val="28"/>
          <w:szCs w:val="28"/>
        </w:rPr>
        <w:t>ноября 2023</w:t>
      </w:r>
      <w:r w:rsidR="004423DA" w:rsidRPr="003432FE">
        <w:rPr>
          <w:rFonts w:ascii="Times New Roman" w:hAnsi="Times New Roman"/>
          <w:sz w:val="28"/>
          <w:szCs w:val="28"/>
        </w:rPr>
        <w:t xml:space="preserve"> г</w:t>
      </w:r>
      <w:r w:rsidR="00BC3794" w:rsidRPr="003432FE">
        <w:rPr>
          <w:rFonts w:ascii="Times New Roman" w:hAnsi="Times New Roman"/>
          <w:sz w:val="28"/>
          <w:szCs w:val="28"/>
        </w:rPr>
        <w:t>.</w:t>
      </w:r>
      <w:r w:rsidR="004423DA" w:rsidRPr="003432FE">
        <w:rPr>
          <w:rFonts w:ascii="Times New Roman" w:hAnsi="Times New Roman"/>
          <w:sz w:val="28"/>
          <w:szCs w:val="28"/>
        </w:rPr>
        <w:t xml:space="preserve"> № </w:t>
      </w:r>
      <w:r w:rsidR="00BC3794" w:rsidRPr="003432FE">
        <w:rPr>
          <w:rFonts w:ascii="Times New Roman" w:hAnsi="Times New Roman"/>
          <w:sz w:val="28"/>
          <w:szCs w:val="28"/>
        </w:rPr>
        <w:t>488</w:t>
      </w:r>
      <w:r w:rsidR="004423DA" w:rsidRPr="003432FE">
        <w:rPr>
          <w:rFonts w:ascii="Times New Roman" w:hAnsi="Times New Roman"/>
          <w:sz w:val="28"/>
          <w:szCs w:val="28"/>
        </w:rPr>
        <w:t xml:space="preserve"> «О</w:t>
      </w:r>
      <w:r w:rsidR="00BC3794" w:rsidRPr="003432FE">
        <w:rPr>
          <w:rFonts w:ascii="Times New Roman" w:hAnsi="Times New Roman"/>
          <w:sz w:val="28"/>
          <w:szCs w:val="28"/>
        </w:rPr>
        <w:t>б утверждении</w:t>
      </w:r>
      <w:r w:rsidR="004423DA" w:rsidRPr="003432FE">
        <w:rPr>
          <w:rFonts w:ascii="Times New Roman" w:hAnsi="Times New Roman"/>
          <w:sz w:val="28"/>
          <w:szCs w:val="28"/>
        </w:rPr>
        <w:t xml:space="preserve"> </w:t>
      </w:r>
      <w:r w:rsidR="00BC3794" w:rsidRPr="003432FE">
        <w:rPr>
          <w:rFonts w:ascii="Times New Roman" w:hAnsi="Times New Roman"/>
          <w:sz w:val="28"/>
          <w:szCs w:val="28"/>
        </w:rPr>
        <w:t>Порядка разработки,</w:t>
      </w:r>
      <w:r w:rsidR="00BC3794" w:rsidRPr="00942B49">
        <w:rPr>
          <w:rFonts w:ascii="Times New Roman" w:hAnsi="Times New Roman"/>
          <w:sz w:val="28"/>
          <w:szCs w:val="28"/>
        </w:rPr>
        <w:t xml:space="preserve"> корректировки, осуществления мониторинга и контроля реализации прогнозов социально-экономического развития Беловского муниципального округа</w:t>
      </w:r>
      <w:r w:rsidR="004423DA" w:rsidRPr="00053EF8">
        <w:rPr>
          <w:rFonts w:ascii="Times New Roman" w:hAnsi="Times New Roman"/>
          <w:sz w:val="28"/>
          <w:szCs w:val="28"/>
        </w:rPr>
        <w:t>».</w:t>
      </w:r>
      <w:proofErr w:type="gramEnd"/>
    </w:p>
    <w:p w:rsidR="007771ED" w:rsidRPr="003432FE" w:rsidRDefault="00BC3794" w:rsidP="00465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1ED">
        <w:rPr>
          <w:rFonts w:ascii="Times New Roman" w:hAnsi="Times New Roman"/>
          <w:sz w:val="28"/>
          <w:szCs w:val="28"/>
        </w:rPr>
        <w:t xml:space="preserve">Проект прогноза разработан на основе анализа текущей ситуации в экономике и социальной сфере </w:t>
      </w:r>
      <w:r w:rsidR="006B5639" w:rsidRPr="007771ED">
        <w:rPr>
          <w:rFonts w:ascii="Times New Roman" w:hAnsi="Times New Roman"/>
          <w:sz w:val="28"/>
          <w:szCs w:val="28"/>
        </w:rPr>
        <w:t xml:space="preserve">Беловского муниципального </w:t>
      </w:r>
      <w:r w:rsidRPr="007771ED">
        <w:rPr>
          <w:rFonts w:ascii="Times New Roman" w:hAnsi="Times New Roman"/>
          <w:sz w:val="28"/>
          <w:szCs w:val="28"/>
        </w:rPr>
        <w:t xml:space="preserve">округа и тенденций деятельности экономических субъектов, </w:t>
      </w:r>
      <w:r w:rsidR="007771ED" w:rsidRPr="007771ED">
        <w:rPr>
          <w:rFonts w:ascii="Times New Roman" w:hAnsi="Times New Roman"/>
          <w:sz w:val="28"/>
          <w:szCs w:val="28"/>
        </w:rPr>
        <w:t xml:space="preserve">а также с учетом прогнозируемых Министерством экономического развития Российской </w:t>
      </w:r>
      <w:r w:rsidR="007771ED" w:rsidRPr="003432FE">
        <w:rPr>
          <w:rFonts w:ascii="Times New Roman" w:hAnsi="Times New Roman"/>
          <w:sz w:val="28"/>
          <w:szCs w:val="28"/>
        </w:rPr>
        <w:t>Федерации направлений экономики страны в краткосрочной и среднесрочной перспективе.</w:t>
      </w:r>
    </w:p>
    <w:p w:rsidR="003432FE" w:rsidRPr="003432FE" w:rsidRDefault="003432FE" w:rsidP="00465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32FE">
        <w:rPr>
          <w:rFonts w:ascii="Times New Roman" w:hAnsi="Times New Roman"/>
          <w:sz w:val="28"/>
          <w:szCs w:val="28"/>
        </w:rPr>
        <w:t>Прогноз социально-экономического развития представляет свод макроэкономических показателей за период 202</w:t>
      </w:r>
      <w:r w:rsidR="00465F7A">
        <w:rPr>
          <w:rFonts w:ascii="Times New Roman" w:hAnsi="Times New Roman"/>
          <w:sz w:val="28"/>
          <w:szCs w:val="28"/>
        </w:rPr>
        <w:t>4</w:t>
      </w:r>
      <w:r w:rsidRPr="003432FE">
        <w:rPr>
          <w:rFonts w:ascii="Times New Roman" w:hAnsi="Times New Roman"/>
          <w:sz w:val="28"/>
          <w:szCs w:val="28"/>
        </w:rPr>
        <w:t>, 202</w:t>
      </w:r>
      <w:r w:rsidR="00465F7A">
        <w:rPr>
          <w:rFonts w:ascii="Times New Roman" w:hAnsi="Times New Roman"/>
          <w:sz w:val="28"/>
          <w:szCs w:val="28"/>
        </w:rPr>
        <w:t>5</w:t>
      </w:r>
      <w:r w:rsidRPr="003432FE">
        <w:rPr>
          <w:rFonts w:ascii="Times New Roman" w:hAnsi="Times New Roman"/>
          <w:sz w:val="28"/>
          <w:szCs w:val="28"/>
        </w:rPr>
        <w:t xml:space="preserve"> годы, оценки 202</w:t>
      </w:r>
      <w:r w:rsidR="00465F7A">
        <w:rPr>
          <w:rFonts w:ascii="Times New Roman" w:hAnsi="Times New Roman"/>
          <w:sz w:val="28"/>
          <w:szCs w:val="28"/>
        </w:rPr>
        <w:t>6</w:t>
      </w:r>
      <w:r w:rsidRPr="003432FE">
        <w:rPr>
          <w:rFonts w:ascii="Times New Roman" w:hAnsi="Times New Roman"/>
          <w:sz w:val="28"/>
          <w:szCs w:val="28"/>
        </w:rPr>
        <w:t xml:space="preserve"> года и прогнозного периода 202</w:t>
      </w:r>
      <w:r w:rsidR="00465F7A">
        <w:rPr>
          <w:rFonts w:ascii="Times New Roman" w:hAnsi="Times New Roman"/>
          <w:sz w:val="28"/>
          <w:szCs w:val="28"/>
        </w:rPr>
        <w:t>7</w:t>
      </w:r>
      <w:r w:rsidRPr="003432FE">
        <w:rPr>
          <w:rFonts w:ascii="Times New Roman" w:hAnsi="Times New Roman"/>
          <w:sz w:val="28"/>
          <w:szCs w:val="28"/>
        </w:rPr>
        <w:t>-202</w:t>
      </w:r>
      <w:r w:rsidR="00465F7A">
        <w:rPr>
          <w:rFonts w:ascii="Times New Roman" w:hAnsi="Times New Roman"/>
          <w:sz w:val="28"/>
          <w:szCs w:val="28"/>
        </w:rPr>
        <w:t>9</w:t>
      </w:r>
      <w:r w:rsidRPr="003432FE">
        <w:rPr>
          <w:rFonts w:ascii="Times New Roman" w:hAnsi="Times New Roman"/>
          <w:sz w:val="28"/>
          <w:szCs w:val="28"/>
        </w:rPr>
        <w:t xml:space="preserve"> годы, составлен в двух вариантах: вариант 1 (консервативный), вариант 2 (базовый), в зависимости от условий внешних и внутренних факторов, оказывающих влияние на развитие экономики.</w:t>
      </w:r>
    </w:p>
    <w:p w:rsidR="00BC3794" w:rsidRPr="00942B49" w:rsidRDefault="00BC3794" w:rsidP="00465F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2B49">
        <w:rPr>
          <w:rFonts w:ascii="Times New Roman" w:eastAsia="Calibri" w:hAnsi="Times New Roman"/>
          <w:sz w:val="28"/>
          <w:szCs w:val="28"/>
          <w:lang w:eastAsia="en-US"/>
        </w:rPr>
        <w:t>Проект прогноза проходит процедуру общественного обсуждения в соответствии</w:t>
      </w:r>
      <w:r w:rsidR="006B5639">
        <w:rPr>
          <w:rFonts w:ascii="Times New Roman" w:eastAsia="Calibri" w:hAnsi="Times New Roman"/>
          <w:sz w:val="28"/>
          <w:szCs w:val="28"/>
          <w:lang w:eastAsia="en-US"/>
        </w:rPr>
        <w:t xml:space="preserve"> с Федеральным законом от 28 июня </w:t>
      </w:r>
      <w:r w:rsidRPr="00942B49">
        <w:rPr>
          <w:rFonts w:ascii="Times New Roman" w:eastAsia="Calibri" w:hAnsi="Times New Roman"/>
          <w:sz w:val="28"/>
          <w:szCs w:val="28"/>
          <w:lang w:eastAsia="en-US"/>
        </w:rPr>
        <w:t>2014</w:t>
      </w:r>
      <w:r w:rsidR="006B5639">
        <w:rPr>
          <w:rFonts w:ascii="Times New Roman" w:eastAsia="Calibri" w:hAnsi="Times New Roman"/>
          <w:sz w:val="28"/>
          <w:szCs w:val="28"/>
          <w:lang w:eastAsia="en-US"/>
        </w:rPr>
        <w:t xml:space="preserve"> г.</w:t>
      </w:r>
      <w:r w:rsidRPr="00942B49">
        <w:rPr>
          <w:rFonts w:ascii="Times New Roman" w:eastAsia="Calibri" w:hAnsi="Times New Roman"/>
          <w:sz w:val="28"/>
          <w:szCs w:val="28"/>
          <w:lang w:eastAsia="en-US"/>
        </w:rPr>
        <w:t xml:space="preserve"> № 172-ФЗ в порядке и сроки, установленные постановлением администрации Беловского муниципального округа </w:t>
      </w:r>
      <w:r w:rsidR="006B5639">
        <w:rPr>
          <w:rFonts w:ascii="Times New Roman" w:hAnsi="Times New Roman"/>
          <w:sz w:val="28"/>
          <w:szCs w:val="28"/>
        </w:rPr>
        <w:t xml:space="preserve">от </w:t>
      </w:r>
      <w:r w:rsidR="002012C7">
        <w:rPr>
          <w:rFonts w:ascii="Times New Roman" w:hAnsi="Times New Roman"/>
          <w:sz w:val="28"/>
          <w:szCs w:val="28"/>
        </w:rPr>
        <w:t>02</w:t>
      </w:r>
      <w:r w:rsidR="006B5639">
        <w:rPr>
          <w:rFonts w:ascii="Times New Roman" w:hAnsi="Times New Roman"/>
          <w:sz w:val="28"/>
          <w:szCs w:val="28"/>
        </w:rPr>
        <w:t xml:space="preserve"> </w:t>
      </w:r>
      <w:r w:rsidR="002012C7">
        <w:rPr>
          <w:rFonts w:ascii="Times New Roman" w:hAnsi="Times New Roman"/>
          <w:sz w:val="28"/>
          <w:szCs w:val="28"/>
        </w:rPr>
        <w:t>октября</w:t>
      </w:r>
      <w:r w:rsidR="006B5639">
        <w:rPr>
          <w:rFonts w:ascii="Times New Roman" w:hAnsi="Times New Roman"/>
          <w:sz w:val="28"/>
          <w:szCs w:val="28"/>
        </w:rPr>
        <w:t xml:space="preserve"> </w:t>
      </w:r>
      <w:r w:rsidRPr="00942B49">
        <w:rPr>
          <w:rFonts w:ascii="Times New Roman" w:hAnsi="Times New Roman"/>
          <w:sz w:val="28"/>
          <w:szCs w:val="28"/>
        </w:rPr>
        <w:t>202</w:t>
      </w:r>
      <w:r w:rsidR="002012C7">
        <w:rPr>
          <w:rFonts w:ascii="Times New Roman" w:hAnsi="Times New Roman"/>
          <w:sz w:val="28"/>
          <w:szCs w:val="28"/>
        </w:rPr>
        <w:t>4</w:t>
      </w:r>
      <w:r w:rsidR="006B5639">
        <w:rPr>
          <w:rFonts w:ascii="Times New Roman" w:hAnsi="Times New Roman"/>
          <w:sz w:val="28"/>
          <w:szCs w:val="28"/>
        </w:rPr>
        <w:t xml:space="preserve"> г.</w:t>
      </w:r>
      <w:r w:rsidRPr="00942B49">
        <w:rPr>
          <w:rFonts w:ascii="Times New Roman" w:hAnsi="Times New Roman"/>
          <w:sz w:val="28"/>
          <w:szCs w:val="28"/>
        </w:rPr>
        <w:t xml:space="preserve"> № </w:t>
      </w:r>
      <w:r w:rsidR="002012C7">
        <w:rPr>
          <w:rFonts w:ascii="Times New Roman" w:hAnsi="Times New Roman"/>
          <w:sz w:val="28"/>
          <w:szCs w:val="28"/>
        </w:rPr>
        <w:t>34</w:t>
      </w:r>
      <w:r w:rsidRPr="00942B49">
        <w:rPr>
          <w:rFonts w:ascii="Times New Roman" w:hAnsi="Times New Roman"/>
          <w:sz w:val="28"/>
          <w:szCs w:val="28"/>
        </w:rPr>
        <w:t>8 «Об утверждении Положения об общественном обсуждении проектов документов стратегического планирования Беловского муниципального округа».</w:t>
      </w:r>
    </w:p>
    <w:p w:rsidR="007843A6" w:rsidRPr="00053EF8" w:rsidRDefault="007843A6" w:rsidP="00A051C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7843A6" w:rsidRPr="00053EF8" w:rsidSect="00DE1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727A"/>
    <w:rsid w:val="00053EF8"/>
    <w:rsid w:val="00055489"/>
    <w:rsid w:val="000873EB"/>
    <w:rsid w:val="001172F6"/>
    <w:rsid w:val="00143D43"/>
    <w:rsid w:val="001576BF"/>
    <w:rsid w:val="001718AF"/>
    <w:rsid w:val="001D2EA2"/>
    <w:rsid w:val="001F1CE9"/>
    <w:rsid w:val="002012C7"/>
    <w:rsid w:val="00221D34"/>
    <w:rsid w:val="00281283"/>
    <w:rsid w:val="002D0A37"/>
    <w:rsid w:val="00330C8F"/>
    <w:rsid w:val="00331912"/>
    <w:rsid w:val="0033532A"/>
    <w:rsid w:val="003432FE"/>
    <w:rsid w:val="00381481"/>
    <w:rsid w:val="0040646D"/>
    <w:rsid w:val="004423DA"/>
    <w:rsid w:val="00465F7A"/>
    <w:rsid w:val="004A005D"/>
    <w:rsid w:val="004E75B5"/>
    <w:rsid w:val="005166EF"/>
    <w:rsid w:val="00523F43"/>
    <w:rsid w:val="005266A4"/>
    <w:rsid w:val="00553975"/>
    <w:rsid w:val="00566835"/>
    <w:rsid w:val="006171C9"/>
    <w:rsid w:val="006B5639"/>
    <w:rsid w:val="006C50F0"/>
    <w:rsid w:val="006D0F11"/>
    <w:rsid w:val="006E2A46"/>
    <w:rsid w:val="007022F2"/>
    <w:rsid w:val="00717A67"/>
    <w:rsid w:val="007361CD"/>
    <w:rsid w:val="00762BCF"/>
    <w:rsid w:val="007655AB"/>
    <w:rsid w:val="00772BA7"/>
    <w:rsid w:val="007771ED"/>
    <w:rsid w:val="007843A6"/>
    <w:rsid w:val="007D54C8"/>
    <w:rsid w:val="007F727A"/>
    <w:rsid w:val="008501D5"/>
    <w:rsid w:val="00872F7F"/>
    <w:rsid w:val="008B710F"/>
    <w:rsid w:val="009051B6"/>
    <w:rsid w:val="009761FF"/>
    <w:rsid w:val="00980A63"/>
    <w:rsid w:val="00987B46"/>
    <w:rsid w:val="009A2159"/>
    <w:rsid w:val="009B7D46"/>
    <w:rsid w:val="009C3CEF"/>
    <w:rsid w:val="009E0498"/>
    <w:rsid w:val="009E2D66"/>
    <w:rsid w:val="00A051C1"/>
    <w:rsid w:val="00A21DF8"/>
    <w:rsid w:val="00A82353"/>
    <w:rsid w:val="00A96F7D"/>
    <w:rsid w:val="00AA5F6B"/>
    <w:rsid w:val="00B1402B"/>
    <w:rsid w:val="00B879A4"/>
    <w:rsid w:val="00BC3794"/>
    <w:rsid w:val="00BD5C5F"/>
    <w:rsid w:val="00D10F4B"/>
    <w:rsid w:val="00D66976"/>
    <w:rsid w:val="00DD6B17"/>
    <w:rsid w:val="00DE15D0"/>
    <w:rsid w:val="00DE4BEF"/>
    <w:rsid w:val="00E0075E"/>
    <w:rsid w:val="00E34E39"/>
    <w:rsid w:val="00E97119"/>
    <w:rsid w:val="00EB0C8C"/>
    <w:rsid w:val="00F361FA"/>
    <w:rsid w:val="00F65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5D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873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5266A4"/>
    <w:rPr>
      <w:rFonts w:cs="Times New Roman"/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72F7F"/>
    <w:rPr>
      <w:color w:val="800080"/>
      <w:u w:val="single"/>
    </w:rPr>
  </w:style>
  <w:style w:type="paragraph" w:customStyle="1" w:styleId="ConsPlusNormal">
    <w:name w:val="ConsPlusNormal"/>
    <w:rsid w:val="00053EF8"/>
    <w:pPr>
      <w:widowControl w:val="0"/>
      <w:autoSpaceDE w:val="0"/>
      <w:autoSpaceDN w:val="0"/>
    </w:pPr>
    <w:rPr>
      <w:rFonts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Регина Борисовна</dc:creator>
  <cp:keywords/>
  <dc:description/>
  <cp:lastModifiedBy>NACH-EKONOMIST</cp:lastModifiedBy>
  <cp:revision>38</cp:revision>
  <cp:lastPrinted>2017-09-21T02:42:00Z</cp:lastPrinted>
  <dcterms:created xsi:type="dcterms:W3CDTF">2017-09-11T03:11:00Z</dcterms:created>
  <dcterms:modified xsi:type="dcterms:W3CDTF">2026-09-08T04:22:00Z</dcterms:modified>
</cp:coreProperties>
</file>