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5" w:rsidRPr="001A0755" w:rsidRDefault="00184D38" w:rsidP="00F542BC">
      <w:pPr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9F64F3" w:rsidRPr="005F2754" w:rsidRDefault="009F64F3" w:rsidP="00F542BC">
      <w:pPr>
        <w:widowControl w:val="0"/>
        <w:spacing w:after="0"/>
        <w:jc w:val="center"/>
        <w:rPr>
          <w:sz w:val="28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F3" w:rsidRPr="00401EE3" w:rsidRDefault="009F64F3" w:rsidP="00F542B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1EE3">
        <w:rPr>
          <w:b/>
          <w:sz w:val="28"/>
          <w:szCs w:val="20"/>
        </w:rPr>
        <w:t xml:space="preserve"> </w:t>
      </w:r>
      <w:r w:rsidRPr="00401EE3">
        <w:rPr>
          <w:rFonts w:ascii="Times New Roman" w:hAnsi="Times New Roman" w:cs="Times New Roman"/>
          <w:b/>
          <w:sz w:val="28"/>
          <w:szCs w:val="20"/>
        </w:rPr>
        <w:t>Российская Федерация</w:t>
      </w:r>
    </w:p>
    <w:p w:rsidR="009F64F3" w:rsidRPr="00401EE3" w:rsidRDefault="009F64F3" w:rsidP="00F542B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1EE3">
        <w:rPr>
          <w:rFonts w:ascii="Times New Roman" w:hAnsi="Times New Roman" w:cs="Times New Roman"/>
          <w:b/>
          <w:sz w:val="28"/>
          <w:szCs w:val="20"/>
        </w:rPr>
        <w:t xml:space="preserve">Кемеровская область </w:t>
      </w:r>
      <w:r w:rsidR="003D2E32" w:rsidRPr="00401EE3">
        <w:rPr>
          <w:rFonts w:ascii="Times New Roman" w:hAnsi="Times New Roman" w:cs="Times New Roman"/>
          <w:b/>
          <w:sz w:val="28"/>
          <w:szCs w:val="20"/>
        </w:rPr>
        <w:t>–</w:t>
      </w:r>
      <w:r w:rsidRPr="00401EE3">
        <w:rPr>
          <w:rFonts w:ascii="Times New Roman" w:hAnsi="Times New Roman" w:cs="Times New Roman"/>
          <w:b/>
          <w:sz w:val="28"/>
          <w:szCs w:val="20"/>
        </w:rPr>
        <w:t xml:space="preserve"> Кузбасс</w:t>
      </w:r>
    </w:p>
    <w:p w:rsidR="003D2E32" w:rsidRPr="00401EE3" w:rsidRDefault="003D2E32" w:rsidP="00F542B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1EE3">
        <w:rPr>
          <w:rFonts w:ascii="Times New Roman" w:hAnsi="Times New Roman" w:cs="Times New Roman"/>
          <w:b/>
          <w:sz w:val="28"/>
          <w:szCs w:val="20"/>
        </w:rPr>
        <w:t>Беловский муниципальный округ</w:t>
      </w:r>
    </w:p>
    <w:p w:rsidR="009F64F3" w:rsidRPr="00401EE3" w:rsidRDefault="009F64F3" w:rsidP="00F542B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1EE3">
        <w:rPr>
          <w:rFonts w:ascii="Times New Roman" w:hAnsi="Times New Roman" w:cs="Times New Roman"/>
          <w:b/>
          <w:sz w:val="28"/>
          <w:szCs w:val="20"/>
        </w:rPr>
        <w:t xml:space="preserve">Совет народных депутатов Беловского муниципального </w:t>
      </w:r>
      <w:r w:rsidR="003D2E32" w:rsidRPr="00401EE3">
        <w:rPr>
          <w:rFonts w:ascii="Times New Roman" w:hAnsi="Times New Roman" w:cs="Times New Roman"/>
          <w:b/>
          <w:sz w:val="28"/>
          <w:szCs w:val="20"/>
        </w:rPr>
        <w:t>округа</w:t>
      </w:r>
    </w:p>
    <w:p w:rsidR="008716B0" w:rsidRPr="009F64F3" w:rsidRDefault="00401EE3" w:rsidP="00F542B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(первый</w:t>
      </w:r>
      <w:r w:rsidR="008716B0">
        <w:rPr>
          <w:rFonts w:ascii="Times New Roman" w:hAnsi="Times New Roman" w:cs="Times New Roman"/>
          <w:sz w:val="28"/>
          <w:szCs w:val="20"/>
        </w:rPr>
        <w:t xml:space="preserve"> созыв, </w:t>
      </w:r>
      <w:r>
        <w:rPr>
          <w:rFonts w:ascii="Times New Roman" w:hAnsi="Times New Roman" w:cs="Times New Roman"/>
          <w:sz w:val="28"/>
          <w:szCs w:val="20"/>
        </w:rPr>
        <w:t xml:space="preserve">16 </w:t>
      </w:r>
      <w:r w:rsidR="008716B0">
        <w:rPr>
          <w:rFonts w:ascii="Times New Roman" w:hAnsi="Times New Roman" w:cs="Times New Roman"/>
          <w:sz w:val="28"/>
          <w:szCs w:val="20"/>
        </w:rPr>
        <w:t>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8716B0">
        <w:rPr>
          <w:rFonts w:ascii="Times New Roman" w:hAnsi="Times New Roman" w:cs="Times New Roman"/>
          <w:sz w:val="28"/>
          <w:szCs w:val="20"/>
        </w:rPr>
        <w:t>ая очередная сессия</w:t>
      </w:r>
      <w:r>
        <w:rPr>
          <w:rFonts w:ascii="Times New Roman" w:hAnsi="Times New Roman" w:cs="Times New Roman"/>
          <w:sz w:val="28"/>
          <w:szCs w:val="20"/>
        </w:rPr>
        <w:t>)</w:t>
      </w:r>
    </w:p>
    <w:p w:rsidR="003D2E32" w:rsidRPr="009F64F3" w:rsidRDefault="003D2E32" w:rsidP="00F542BC">
      <w:pPr>
        <w:widowControl w:val="0"/>
        <w:spacing w:after="0"/>
        <w:rPr>
          <w:rFonts w:ascii="Times New Roman" w:hAnsi="Times New Roman" w:cs="Times New Roman"/>
          <w:sz w:val="28"/>
          <w:szCs w:val="20"/>
        </w:rPr>
      </w:pPr>
    </w:p>
    <w:p w:rsidR="009F64F3" w:rsidRPr="009F64F3" w:rsidRDefault="009F64F3" w:rsidP="00F542B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9F64F3">
        <w:rPr>
          <w:rFonts w:ascii="Times New Roman" w:hAnsi="Times New Roman" w:cs="Times New Roman"/>
          <w:sz w:val="28"/>
          <w:szCs w:val="20"/>
        </w:rPr>
        <w:t>РЕШЕНИЕ</w:t>
      </w:r>
    </w:p>
    <w:p w:rsidR="001A0755" w:rsidRDefault="008716B0" w:rsidP="008716B0">
      <w:pPr>
        <w:widowControl w:val="0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31104D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401EE3">
        <w:rPr>
          <w:rFonts w:ascii="Times New Roman" w:hAnsi="Times New Roman" w:cs="Times New Roman"/>
          <w:sz w:val="28"/>
          <w:szCs w:val="20"/>
        </w:rPr>
        <w:t>2</w:t>
      </w:r>
      <w:r w:rsidR="005D598E">
        <w:rPr>
          <w:rFonts w:ascii="Times New Roman" w:hAnsi="Times New Roman" w:cs="Times New Roman"/>
          <w:sz w:val="28"/>
          <w:szCs w:val="20"/>
        </w:rPr>
        <w:t>5</w:t>
      </w:r>
      <w:r w:rsidR="00401EE3">
        <w:rPr>
          <w:rFonts w:ascii="Times New Roman" w:hAnsi="Times New Roman" w:cs="Times New Roman"/>
          <w:sz w:val="28"/>
          <w:szCs w:val="20"/>
        </w:rPr>
        <w:t xml:space="preserve"> мая </w:t>
      </w:r>
      <w:r w:rsidR="007C7D28">
        <w:rPr>
          <w:rFonts w:ascii="Times New Roman" w:hAnsi="Times New Roman" w:cs="Times New Roman"/>
          <w:sz w:val="28"/>
          <w:szCs w:val="20"/>
        </w:rPr>
        <w:t xml:space="preserve"> </w:t>
      </w:r>
      <w:r w:rsidR="00F636D3">
        <w:rPr>
          <w:rFonts w:ascii="Times New Roman" w:hAnsi="Times New Roman" w:cs="Times New Roman"/>
          <w:sz w:val="28"/>
          <w:szCs w:val="20"/>
        </w:rPr>
        <w:t xml:space="preserve">2022 </w:t>
      </w:r>
      <w:r w:rsidR="003D2E32">
        <w:rPr>
          <w:rFonts w:ascii="Times New Roman" w:hAnsi="Times New Roman" w:cs="Times New Roman"/>
          <w:sz w:val="28"/>
          <w:szCs w:val="20"/>
        </w:rPr>
        <w:t xml:space="preserve">года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</w:t>
      </w:r>
      <w:r w:rsidR="00401EE3"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 w:rsidR="002A2D74">
        <w:rPr>
          <w:rFonts w:ascii="Times New Roman" w:hAnsi="Times New Roman" w:cs="Times New Roman"/>
          <w:sz w:val="28"/>
          <w:szCs w:val="20"/>
        </w:rPr>
        <w:tab/>
      </w:r>
      <w:r w:rsidR="002A2D7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 xml:space="preserve">  </w:t>
      </w:r>
      <w:r w:rsidR="003D2E32">
        <w:rPr>
          <w:rFonts w:ascii="Times New Roman" w:hAnsi="Times New Roman" w:cs="Times New Roman"/>
          <w:sz w:val="28"/>
          <w:szCs w:val="20"/>
        </w:rPr>
        <w:t xml:space="preserve">№ </w:t>
      </w:r>
      <w:r w:rsidR="002A2D74">
        <w:rPr>
          <w:rFonts w:ascii="Times New Roman" w:hAnsi="Times New Roman" w:cs="Times New Roman"/>
          <w:sz w:val="28"/>
          <w:szCs w:val="20"/>
        </w:rPr>
        <w:t>189</w:t>
      </w:r>
    </w:p>
    <w:p w:rsidR="008716B0" w:rsidRPr="009F64F3" w:rsidRDefault="008716B0" w:rsidP="008716B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Белово</w:t>
      </w:r>
    </w:p>
    <w:p w:rsidR="009F64F3" w:rsidRDefault="009F64F3" w:rsidP="00F542BC">
      <w:pPr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1EE3" w:rsidRPr="001A0755" w:rsidRDefault="00401EE3" w:rsidP="00F542BC">
      <w:pPr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E32" w:rsidRDefault="003D2E32" w:rsidP="005A092C">
      <w:pPr>
        <w:suppressLineNumber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8716B0">
        <w:rPr>
          <w:rFonts w:ascii="Times New Roman" w:eastAsia="Times New Roman" w:hAnsi="Times New Roman"/>
          <w:b/>
          <w:sz w:val="28"/>
          <w:szCs w:val="28"/>
        </w:rPr>
        <w:t>утверждении Порядка проведения оценки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регулирующего воздействия проектов нормативных правовых актов </w:t>
      </w:r>
      <w:r w:rsidR="008716B0">
        <w:rPr>
          <w:rFonts w:ascii="Times New Roman" w:eastAsia="Times New Roman" w:hAnsi="Times New Roman"/>
          <w:b/>
          <w:sz w:val="28"/>
          <w:szCs w:val="28"/>
        </w:rPr>
        <w:t>и экспертизы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нормативных правовых актов Беловского муниципального округа, затрагивающих вопросы </w:t>
      </w:r>
      <w:r w:rsidR="008716B0">
        <w:rPr>
          <w:rFonts w:ascii="Times New Roman" w:eastAsia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/>
          <w:b/>
          <w:sz w:val="28"/>
          <w:szCs w:val="28"/>
        </w:rPr>
        <w:t>предпринимательско</w:t>
      </w:r>
      <w:r w:rsidR="008716B0">
        <w:rPr>
          <w:rFonts w:ascii="Times New Roman" w:eastAsia="Times New Roman" w:hAnsi="Times New Roman"/>
          <w:b/>
          <w:sz w:val="28"/>
          <w:szCs w:val="28"/>
        </w:rPr>
        <w:t>й и инвестиционной деятельности</w:t>
      </w:r>
    </w:p>
    <w:p w:rsidR="003D2E32" w:rsidRPr="00A73966" w:rsidRDefault="003D2E32" w:rsidP="003D2E32">
      <w:pPr>
        <w:suppressLineNumber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7116" w:rsidRDefault="008716B0" w:rsidP="0040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D2E32">
        <w:rPr>
          <w:rFonts w:ascii="Times New Roman" w:hAnsi="Times New Roman"/>
          <w:sz w:val="28"/>
          <w:szCs w:val="28"/>
        </w:rPr>
        <w:t>Федеральным законом от 06.10.2003</w:t>
      </w:r>
      <w:r w:rsidR="003D2E32" w:rsidRPr="00C64768">
        <w:rPr>
          <w:rFonts w:ascii="Times New Roman" w:hAnsi="Times New Roman"/>
          <w:sz w:val="28"/>
          <w:szCs w:val="28"/>
        </w:rPr>
        <w:t xml:space="preserve"> № </w:t>
      </w:r>
      <w:r w:rsidR="003D2E32">
        <w:rPr>
          <w:rFonts w:ascii="Times New Roman" w:hAnsi="Times New Roman"/>
          <w:sz w:val="28"/>
          <w:szCs w:val="28"/>
        </w:rPr>
        <w:t>131</w:t>
      </w:r>
      <w:r w:rsidR="003D2E32" w:rsidRPr="00C64768">
        <w:rPr>
          <w:rFonts w:ascii="Times New Roman" w:hAnsi="Times New Roman"/>
          <w:sz w:val="28"/>
          <w:szCs w:val="28"/>
        </w:rPr>
        <w:t>-ФЗ «</w:t>
      </w:r>
      <w:r w:rsidR="003D2E3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E32" w:rsidRPr="00C64768">
        <w:rPr>
          <w:rFonts w:ascii="Times New Roman" w:hAnsi="Times New Roman"/>
          <w:sz w:val="28"/>
          <w:szCs w:val="28"/>
        </w:rPr>
        <w:t xml:space="preserve">», </w:t>
      </w:r>
      <w:r w:rsidR="0060314D">
        <w:rPr>
          <w:rFonts w:ascii="Times New Roman" w:hAnsi="Times New Roman"/>
          <w:sz w:val="28"/>
          <w:szCs w:val="28"/>
        </w:rPr>
        <w:t xml:space="preserve"> Законом Кемеровской области от 26.12.2013 № 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области-Кузбассе», </w:t>
      </w:r>
      <w:r w:rsidR="003D2E32">
        <w:rPr>
          <w:rFonts w:ascii="Times New Roman" w:hAnsi="Times New Roman"/>
          <w:sz w:val="28"/>
          <w:szCs w:val="28"/>
        </w:rPr>
        <w:t>приказом Минэкономразвития России от 26</w:t>
      </w:r>
      <w:r>
        <w:rPr>
          <w:rFonts w:ascii="Times New Roman" w:hAnsi="Times New Roman"/>
          <w:sz w:val="28"/>
          <w:szCs w:val="28"/>
        </w:rPr>
        <w:t>.03.2014 № 159 «Об утверждении М</w:t>
      </w:r>
      <w:r w:rsidR="003D2E32">
        <w:rPr>
          <w:rFonts w:ascii="Times New Roman" w:hAnsi="Times New Roman"/>
          <w:sz w:val="28"/>
          <w:szCs w:val="28"/>
        </w:rPr>
        <w:t>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</w:t>
      </w:r>
      <w:r w:rsidR="0060314D">
        <w:rPr>
          <w:rFonts w:ascii="Times New Roman" w:hAnsi="Times New Roman"/>
          <w:sz w:val="28"/>
          <w:szCs w:val="28"/>
        </w:rPr>
        <w:t xml:space="preserve">убъектов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D2E32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 муниципального образования Беловский муниципальный округ Кемеровской области – Кузбасса</w:t>
      </w:r>
      <w:r w:rsidR="003D2E32">
        <w:rPr>
          <w:rFonts w:ascii="Times New Roman" w:hAnsi="Times New Roman"/>
          <w:sz w:val="28"/>
          <w:szCs w:val="28"/>
        </w:rPr>
        <w:t>,</w:t>
      </w:r>
      <w:r w:rsidR="00D17116" w:rsidRPr="00C64768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A35A42" w:rsidRPr="00C6476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D2E32">
        <w:rPr>
          <w:rFonts w:ascii="Times New Roman" w:hAnsi="Times New Roman" w:cs="Times New Roman"/>
          <w:sz w:val="28"/>
          <w:szCs w:val="28"/>
        </w:rPr>
        <w:t>округа</w:t>
      </w:r>
    </w:p>
    <w:p w:rsidR="00401EE3" w:rsidRPr="00C64768" w:rsidRDefault="00401EE3" w:rsidP="00401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16" w:rsidRPr="00C64768" w:rsidRDefault="00D17116" w:rsidP="005A09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68">
        <w:rPr>
          <w:rFonts w:ascii="Times New Roman" w:hAnsi="Times New Roman" w:cs="Times New Roman"/>
          <w:b/>
          <w:sz w:val="28"/>
          <w:szCs w:val="28"/>
        </w:rPr>
        <w:t>РЕШИЛ:</w:t>
      </w:r>
      <w:r w:rsidR="009F64F3" w:rsidRPr="00C64768">
        <w:rPr>
          <w:rFonts w:ascii="Times New Roman" w:hAnsi="Times New Roman" w:cs="Times New Roman"/>
          <w:b/>
          <w:sz w:val="28"/>
          <w:szCs w:val="28"/>
        </w:rPr>
        <w:br/>
      </w:r>
      <w:r w:rsidR="00066449" w:rsidRPr="00C64768">
        <w:rPr>
          <w:rFonts w:ascii="Times New Roman" w:hAnsi="Times New Roman" w:cs="Times New Roman"/>
          <w:sz w:val="28"/>
          <w:szCs w:val="28"/>
        </w:rPr>
        <w:tab/>
      </w:r>
      <w:r w:rsidRPr="00C64768">
        <w:rPr>
          <w:rFonts w:ascii="Times New Roman" w:hAnsi="Times New Roman" w:cs="Times New Roman"/>
          <w:sz w:val="28"/>
          <w:szCs w:val="28"/>
        </w:rPr>
        <w:t>1.</w:t>
      </w:r>
      <w:r w:rsidR="006E1752">
        <w:rPr>
          <w:rFonts w:ascii="Times New Roman" w:hAnsi="Times New Roman" w:cs="Times New Roman"/>
          <w:sz w:val="28"/>
          <w:szCs w:val="28"/>
        </w:rPr>
        <w:t>Утвердить Порядок проведения оценки регулирующего воздействия проектов нормативных правовых актов и экспертизы нормативных правовых актов Беловского муниципального округа, затрагивающих вопросы осуществления предпринимательской и инвестиционной деятельности, согласно приложению к настоящему решению.</w:t>
      </w:r>
    </w:p>
    <w:p w:rsidR="005A092C" w:rsidRDefault="0060314D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отдел экономического анализа и прогнозирования развития территории администрации Беловского муниципального округа </w:t>
      </w:r>
      <w:r w:rsidR="005A09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26510">
        <w:rPr>
          <w:rFonts w:ascii="Times New Roman" w:hAnsi="Times New Roman" w:cs="Times New Roman"/>
          <w:sz w:val="28"/>
          <w:szCs w:val="28"/>
        </w:rPr>
        <w:t>ответственным за:</w:t>
      </w:r>
      <w:r w:rsidR="004E4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2C" w:rsidRDefault="004E42A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внедрение и развитие процедур оценки регулирующего воздействия проектов нормативных правовых актов Беловского муниципального округа, разработчиками которых являются структурные подразделения администрации Беловского муниципального округа, отраслевые (функциональные) органы администрации Беловского муниципального округа; </w:t>
      </w:r>
    </w:p>
    <w:p w:rsidR="005A092C" w:rsidRDefault="00A2651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D4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2A0">
        <w:rPr>
          <w:rFonts w:ascii="Times New Roman" w:hAnsi="Times New Roman" w:cs="Times New Roman"/>
          <w:sz w:val="28"/>
          <w:szCs w:val="28"/>
        </w:rPr>
        <w:t xml:space="preserve">экспертизу нормативных правовых актов Беловского муниципального округа; </w:t>
      </w:r>
    </w:p>
    <w:p w:rsidR="005A092C" w:rsidRDefault="004E42A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выполнение функций по нормативно-правовому, информационному и методическому обеспечению оценки регулирующего воздействия проектов нормативных правовых актов и экспертизы нормативных правовых актов Беловского муниципального округа; </w:t>
      </w:r>
    </w:p>
    <w:p w:rsidR="005A092C" w:rsidRDefault="00A2651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42A0">
        <w:rPr>
          <w:rFonts w:ascii="Times New Roman" w:hAnsi="Times New Roman" w:cs="Times New Roman"/>
          <w:sz w:val="28"/>
          <w:szCs w:val="28"/>
        </w:rPr>
        <w:t xml:space="preserve"> контроль качества проведения процедур оценки регулирующего воздействия; </w:t>
      </w:r>
    </w:p>
    <w:p w:rsidR="004E42A0" w:rsidRDefault="00A2651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E42A0">
        <w:rPr>
          <w:rFonts w:ascii="Times New Roman" w:hAnsi="Times New Roman" w:cs="Times New Roman"/>
          <w:sz w:val="28"/>
          <w:szCs w:val="28"/>
        </w:rPr>
        <w:t xml:space="preserve"> подготовку заключений об оценке регулирующего воздействия и заключений об экспертизе нормативных правовых актов.</w:t>
      </w:r>
    </w:p>
    <w:p w:rsidR="00D17116" w:rsidRPr="00C64768" w:rsidRDefault="004E42A0" w:rsidP="005A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116" w:rsidRPr="00C64768">
        <w:rPr>
          <w:rFonts w:ascii="Times New Roman" w:hAnsi="Times New Roman" w:cs="Times New Roman"/>
          <w:sz w:val="28"/>
          <w:szCs w:val="28"/>
        </w:rPr>
        <w:t xml:space="preserve">. </w:t>
      </w:r>
      <w:r w:rsidR="006E175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 </w:t>
      </w:r>
    </w:p>
    <w:p w:rsidR="00660E28" w:rsidRPr="00C64768" w:rsidRDefault="00660E28" w:rsidP="005A09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8">
        <w:rPr>
          <w:rFonts w:ascii="Times New Roman" w:hAnsi="Times New Roman" w:cs="Times New Roman"/>
          <w:sz w:val="28"/>
          <w:szCs w:val="28"/>
        </w:rPr>
        <w:t xml:space="preserve">       </w:t>
      </w:r>
      <w:r w:rsidR="005A092C">
        <w:rPr>
          <w:rFonts w:ascii="Times New Roman" w:hAnsi="Times New Roman" w:cs="Times New Roman"/>
          <w:sz w:val="28"/>
          <w:szCs w:val="28"/>
        </w:rPr>
        <w:t xml:space="preserve"> </w:t>
      </w:r>
      <w:r w:rsidRPr="00C64768">
        <w:rPr>
          <w:rFonts w:ascii="Times New Roman" w:hAnsi="Times New Roman" w:cs="Times New Roman"/>
          <w:sz w:val="28"/>
          <w:szCs w:val="28"/>
        </w:rPr>
        <w:t xml:space="preserve"> </w:t>
      </w:r>
      <w:r w:rsidR="004E42A0">
        <w:rPr>
          <w:rFonts w:ascii="Times New Roman" w:hAnsi="Times New Roman" w:cs="Times New Roman"/>
          <w:sz w:val="28"/>
          <w:szCs w:val="28"/>
        </w:rPr>
        <w:t>4</w:t>
      </w:r>
      <w:r w:rsidR="00D17116" w:rsidRPr="00C64768">
        <w:rPr>
          <w:rFonts w:ascii="Times New Roman" w:hAnsi="Times New Roman" w:cs="Times New Roman"/>
          <w:sz w:val="28"/>
          <w:szCs w:val="28"/>
        </w:rPr>
        <w:t>.</w:t>
      </w:r>
      <w:r w:rsidR="004E42A0">
        <w:rPr>
          <w:rFonts w:ascii="Times New Roman" w:hAnsi="Times New Roman" w:cs="Times New Roman"/>
          <w:sz w:val="28"/>
          <w:szCs w:val="28"/>
        </w:rPr>
        <w:t xml:space="preserve"> </w:t>
      </w:r>
      <w:r w:rsidR="00D17116" w:rsidRPr="00C6476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977A4">
        <w:rPr>
          <w:rFonts w:ascii="Times New Roman" w:hAnsi="Times New Roman" w:cs="Times New Roman"/>
          <w:sz w:val="28"/>
          <w:szCs w:val="28"/>
        </w:rPr>
        <w:t>председателя Совета народных депутатов Беловского муниципального округа Л.В. Геньш.</w:t>
      </w:r>
    </w:p>
    <w:p w:rsidR="009F64F3" w:rsidRPr="00E977A4" w:rsidRDefault="00660E28" w:rsidP="005A092C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68">
        <w:rPr>
          <w:rFonts w:ascii="Times New Roman" w:hAnsi="Times New Roman" w:cs="Times New Roman"/>
          <w:sz w:val="28"/>
          <w:szCs w:val="28"/>
        </w:rPr>
        <w:t xml:space="preserve">      </w:t>
      </w:r>
      <w:r w:rsidR="004E42A0">
        <w:rPr>
          <w:rFonts w:ascii="Times New Roman" w:hAnsi="Times New Roman" w:cs="Times New Roman"/>
          <w:sz w:val="28"/>
          <w:szCs w:val="28"/>
        </w:rPr>
        <w:t xml:space="preserve">  </w:t>
      </w:r>
      <w:r w:rsidR="005A092C">
        <w:rPr>
          <w:rFonts w:ascii="Times New Roman" w:hAnsi="Times New Roman" w:cs="Times New Roman"/>
          <w:sz w:val="28"/>
          <w:szCs w:val="28"/>
        </w:rPr>
        <w:t xml:space="preserve"> </w:t>
      </w:r>
      <w:r w:rsidR="004E42A0">
        <w:rPr>
          <w:rFonts w:ascii="Times New Roman" w:hAnsi="Times New Roman" w:cs="Times New Roman"/>
          <w:sz w:val="28"/>
          <w:szCs w:val="28"/>
        </w:rPr>
        <w:t>5</w:t>
      </w:r>
      <w:r w:rsidR="00D17116" w:rsidRPr="00C6476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D2D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977A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36BFE" w:rsidRPr="00C64768">
        <w:rPr>
          <w:rFonts w:ascii="Times New Roman" w:hAnsi="Times New Roman" w:cs="Times New Roman"/>
          <w:sz w:val="28"/>
          <w:szCs w:val="28"/>
        </w:rPr>
        <w:t>.</w:t>
      </w:r>
    </w:p>
    <w:p w:rsidR="009F64F3" w:rsidRDefault="009F64F3" w:rsidP="00C647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E3" w:rsidRDefault="00401EE3" w:rsidP="00C647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E3" w:rsidRPr="00C64768" w:rsidRDefault="00401EE3" w:rsidP="00C647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E3" w:rsidRPr="00401EE3" w:rsidRDefault="00401EE3" w:rsidP="00401EE3">
      <w:pPr>
        <w:tabs>
          <w:tab w:val="left" w:pos="6237"/>
          <w:tab w:val="left" w:pos="7938"/>
        </w:tabs>
        <w:suppressAutoHyphens/>
        <w:rPr>
          <w:rFonts w:ascii="Times New Roman" w:hAnsi="Times New Roman" w:cs="Times New Roman"/>
        </w:rPr>
      </w:pPr>
      <w:r w:rsidRPr="00401EE3">
        <w:rPr>
          <w:rFonts w:ascii="Times New Roman" w:hAnsi="Times New Roman" w:cs="Times New Roman"/>
          <w:sz w:val="28"/>
        </w:rPr>
        <w:t>Председатель  Совета  народных депутатов</w:t>
      </w:r>
      <w:r>
        <w:rPr>
          <w:rFonts w:ascii="Times New Roman" w:hAnsi="Times New Roman" w:cs="Times New Roman"/>
          <w:sz w:val="28"/>
        </w:rPr>
        <w:br/>
      </w:r>
      <w:r w:rsidRPr="00401EE3">
        <w:rPr>
          <w:rFonts w:ascii="Times New Roman" w:hAnsi="Times New Roman" w:cs="Times New Roman"/>
          <w:sz w:val="28"/>
        </w:rPr>
        <w:t xml:space="preserve">Беловского муниципального округа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401EE3">
        <w:rPr>
          <w:rFonts w:ascii="Times New Roman" w:hAnsi="Times New Roman" w:cs="Times New Roman"/>
          <w:sz w:val="28"/>
        </w:rPr>
        <w:t xml:space="preserve">      Л.В. Геньш</w:t>
      </w:r>
      <w:r w:rsidRPr="00401EE3">
        <w:rPr>
          <w:rFonts w:ascii="Times New Roman" w:hAnsi="Times New Roman" w:cs="Times New Roman"/>
        </w:rPr>
        <w:t xml:space="preserve"> </w:t>
      </w:r>
    </w:p>
    <w:p w:rsidR="00401EE3" w:rsidRDefault="00401EE3" w:rsidP="00401EE3">
      <w:pPr>
        <w:jc w:val="both"/>
        <w:rPr>
          <w:rFonts w:ascii="Times New Roman" w:hAnsi="Times New Roman" w:cs="Times New Roman"/>
          <w:sz w:val="28"/>
        </w:rPr>
      </w:pPr>
    </w:p>
    <w:p w:rsidR="00401EE3" w:rsidRDefault="00401EE3" w:rsidP="00401EE3">
      <w:pPr>
        <w:jc w:val="both"/>
        <w:rPr>
          <w:rFonts w:ascii="Times New Roman" w:hAnsi="Times New Roman" w:cs="Times New Roman"/>
          <w:sz w:val="28"/>
        </w:rPr>
      </w:pPr>
    </w:p>
    <w:p w:rsidR="00401EE3" w:rsidRDefault="00401EE3" w:rsidP="00401EE3">
      <w:pPr>
        <w:jc w:val="both"/>
        <w:rPr>
          <w:rFonts w:ascii="Times New Roman" w:hAnsi="Times New Roman" w:cs="Times New Roman"/>
          <w:sz w:val="28"/>
        </w:rPr>
      </w:pPr>
    </w:p>
    <w:p w:rsidR="00401EE3" w:rsidRDefault="00401EE3" w:rsidP="00401EE3">
      <w:pPr>
        <w:jc w:val="both"/>
        <w:rPr>
          <w:rFonts w:ascii="Times New Roman" w:hAnsi="Times New Roman" w:cs="Times New Roman"/>
          <w:sz w:val="28"/>
        </w:rPr>
      </w:pPr>
    </w:p>
    <w:p w:rsidR="00401EE3" w:rsidRPr="00401EE3" w:rsidRDefault="00401EE3" w:rsidP="00401EE3">
      <w:pPr>
        <w:rPr>
          <w:rFonts w:ascii="Times New Roman" w:hAnsi="Times New Roman" w:cs="Times New Roman"/>
          <w:sz w:val="28"/>
        </w:rPr>
      </w:pPr>
      <w:r w:rsidRPr="00401EE3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br/>
      </w:r>
      <w:r w:rsidRPr="00401EE3">
        <w:rPr>
          <w:rFonts w:ascii="Times New Roman" w:hAnsi="Times New Roman" w:cs="Times New Roman"/>
          <w:sz w:val="28"/>
        </w:rPr>
        <w:t xml:space="preserve">Беловского  муниципального округа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401EE3">
        <w:rPr>
          <w:rFonts w:ascii="Times New Roman" w:hAnsi="Times New Roman" w:cs="Times New Roman"/>
          <w:sz w:val="28"/>
        </w:rPr>
        <w:t xml:space="preserve">  В.А.Астафьев </w:t>
      </w:r>
    </w:p>
    <w:p w:rsidR="00401EE3" w:rsidRDefault="00401EE3" w:rsidP="00401EE3">
      <w:pPr>
        <w:rPr>
          <w:sz w:val="28"/>
          <w:szCs w:val="28"/>
        </w:rPr>
      </w:pPr>
    </w:p>
    <w:p w:rsidR="00401EE3" w:rsidRDefault="00401EE3" w:rsidP="00401EE3">
      <w:pPr>
        <w:rPr>
          <w:sz w:val="28"/>
          <w:szCs w:val="28"/>
        </w:rPr>
      </w:pPr>
    </w:p>
    <w:p w:rsidR="009F64F3" w:rsidRPr="00C64768" w:rsidRDefault="009F64F3" w:rsidP="00C647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04D" w:rsidRDefault="0031104D" w:rsidP="00C647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7A4" w:rsidRDefault="00E977A4" w:rsidP="00C647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7A4" w:rsidRDefault="00E977A4" w:rsidP="00C647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1EE3" w:rsidRDefault="00401EE3" w:rsidP="00C6476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12BFA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решению</w:t>
      </w:r>
    </w:p>
    <w:p w:rsidR="00401EE3" w:rsidRDefault="00401EE3" w:rsidP="00E977A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E977A4" w:rsidRDefault="00E977A4" w:rsidP="00E977A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Беловского</w:t>
      </w:r>
      <w:r w:rsidR="00401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977A4" w:rsidRPr="00212BFA" w:rsidRDefault="00F636D3" w:rsidP="00E977A4">
      <w:pPr>
        <w:pStyle w:val="aa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D489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</w:t>
      </w:r>
      <w:r w:rsidR="00401EE3">
        <w:rPr>
          <w:rFonts w:ascii="Times New Roman" w:hAnsi="Times New Roman"/>
          <w:sz w:val="24"/>
          <w:szCs w:val="24"/>
        </w:rPr>
        <w:t>мая</w:t>
      </w:r>
      <w:r w:rsidR="007C7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="00E977A4" w:rsidRPr="00212BFA">
        <w:rPr>
          <w:rFonts w:ascii="Times New Roman" w:hAnsi="Times New Roman"/>
          <w:sz w:val="24"/>
          <w:szCs w:val="24"/>
        </w:rPr>
        <w:t xml:space="preserve"> №</w:t>
      </w:r>
      <w:r w:rsidR="002A2D74">
        <w:rPr>
          <w:rFonts w:ascii="Times New Roman" w:hAnsi="Times New Roman"/>
          <w:sz w:val="24"/>
          <w:szCs w:val="24"/>
        </w:rPr>
        <w:t xml:space="preserve"> 189</w:t>
      </w:r>
    </w:p>
    <w:p w:rsidR="00E977A4" w:rsidRPr="00212BFA" w:rsidRDefault="00E977A4" w:rsidP="00E977A4">
      <w:pPr>
        <w:pStyle w:val="ConsPlusNormal"/>
        <w:ind w:firstLine="540"/>
        <w:jc w:val="both"/>
      </w:pPr>
    </w:p>
    <w:p w:rsidR="00E977A4" w:rsidRPr="00212BFA" w:rsidRDefault="00E977A4" w:rsidP="00E977A4">
      <w:pPr>
        <w:pStyle w:val="ConsPlusTitle"/>
        <w:jc w:val="center"/>
        <w:rPr>
          <w:sz w:val="28"/>
          <w:szCs w:val="28"/>
        </w:rPr>
      </w:pPr>
      <w:bookmarkStart w:id="0" w:name="P40"/>
      <w:bookmarkEnd w:id="0"/>
      <w:r w:rsidRPr="00212BFA">
        <w:rPr>
          <w:sz w:val="28"/>
          <w:szCs w:val="28"/>
        </w:rPr>
        <w:t>ПОРЯДОК</w:t>
      </w:r>
    </w:p>
    <w:p w:rsidR="00E977A4" w:rsidRPr="00212BFA" w:rsidRDefault="00E977A4" w:rsidP="00E97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нормативных правовых актов и экспертизы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  <w:r w:rsidRPr="00212BFA">
        <w:rPr>
          <w:rFonts w:ascii="Times New Roman" w:hAnsi="Times New Roman" w:cs="Times New Roman"/>
          <w:b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E977A4" w:rsidRPr="00212BFA" w:rsidRDefault="00E977A4" w:rsidP="00E97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179" w:rsidRDefault="00E977A4" w:rsidP="00E9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BFA">
        <w:rPr>
          <w:rFonts w:ascii="Times New Roman" w:hAnsi="Times New Roman"/>
          <w:sz w:val="28"/>
          <w:szCs w:val="28"/>
        </w:rPr>
        <w:t xml:space="preserve">1.1. Порядок проведения оценки регулирующего воздействия проектов нормативных правовых актов и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/>
          <w:sz w:val="28"/>
          <w:szCs w:val="28"/>
        </w:rPr>
        <w:t>округа</w:t>
      </w:r>
      <w:r w:rsidRPr="00212BFA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– Порядок) </w:t>
      </w:r>
      <w:r w:rsidRPr="00212BFA">
        <w:rPr>
          <w:rFonts w:ascii="Times New Roman" w:hAnsi="Times New Roman"/>
          <w:sz w:val="28"/>
          <w:szCs w:val="28"/>
          <w:lang w:eastAsia="ru-RU"/>
        </w:rPr>
        <w:t xml:space="preserve">регулирует отношения, связанные с </w:t>
      </w:r>
      <w:r w:rsidR="009D7179">
        <w:rPr>
          <w:rFonts w:ascii="Times New Roman" w:hAnsi="Times New Roman"/>
          <w:sz w:val="28"/>
          <w:szCs w:val="28"/>
          <w:lang w:eastAsia="ru-RU"/>
        </w:rPr>
        <w:t>проведением</w:t>
      </w:r>
      <w:r w:rsidRPr="00212BFA">
        <w:rPr>
          <w:rFonts w:ascii="Times New Roman" w:hAnsi="Times New Roman"/>
          <w:sz w:val="28"/>
          <w:szCs w:val="28"/>
          <w:lang w:eastAsia="ru-RU"/>
        </w:rPr>
        <w:t xml:space="preserve"> оценки регулирующего воздействия проектов нормативных правовых актов </w:t>
      </w:r>
      <w:r w:rsidRPr="00212BFA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/>
          <w:sz w:val="28"/>
          <w:szCs w:val="28"/>
        </w:rPr>
        <w:t>округа</w:t>
      </w:r>
      <w:r w:rsidRPr="00212BFA">
        <w:rPr>
          <w:rFonts w:ascii="Times New Roman" w:hAnsi="Times New Roman"/>
          <w:sz w:val="28"/>
          <w:szCs w:val="28"/>
        </w:rPr>
        <w:t xml:space="preserve">, проектов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/>
          <w:sz w:val="28"/>
          <w:szCs w:val="28"/>
        </w:rPr>
        <w:t>округа</w:t>
      </w:r>
      <w:r w:rsidRPr="00212BFA">
        <w:rPr>
          <w:rFonts w:ascii="Times New Roman" w:hAnsi="Times New Roman"/>
          <w:sz w:val="28"/>
          <w:szCs w:val="28"/>
        </w:rPr>
        <w:t xml:space="preserve"> (далее – ОРВ)</w:t>
      </w:r>
      <w:r w:rsidR="006D53E6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9B16CC">
        <w:rPr>
          <w:rFonts w:ascii="Times New Roman" w:hAnsi="Times New Roman"/>
          <w:sz w:val="28"/>
          <w:szCs w:val="28"/>
          <w:lang w:eastAsia="ru-RU"/>
        </w:rPr>
        <w:t>отношения, связанные с проведением</w:t>
      </w:r>
      <w:r w:rsidR="006D53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2BFA">
        <w:rPr>
          <w:rFonts w:ascii="Times New Roman" w:hAnsi="Times New Roman"/>
          <w:sz w:val="28"/>
          <w:szCs w:val="28"/>
          <w:lang w:eastAsia="ru-RU"/>
        </w:rPr>
        <w:t xml:space="preserve">экспертизы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Беловского муниципального </w:t>
      </w:r>
      <w:r w:rsidR="00181031">
        <w:rPr>
          <w:rFonts w:ascii="Times New Roman" w:hAnsi="Times New Roman"/>
          <w:sz w:val="28"/>
          <w:szCs w:val="28"/>
          <w:lang w:eastAsia="ru-RU"/>
        </w:rPr>
        <w:t>округа</w:t>
      </w:r>
      <w:r w:rsidRPr="00212BFA">
        <w:rPr>
          <w:rFonts w:ascii="Times New Roman" w:hAnsi="Times New Roman"/>
          <w:sz w:val="28"/>
          <w:szCs w:val="28"/>
          <w:lang w:eastAsia="ru-RU"/>
        </w:rPr>
        <w:t xml:space="preserve"> (далее – экспертиза)</w:t>
      </w:r>
      <w:r w:rsidR="009D7179">
        <w:rPr>
          <w:rFonts w:ascii="Times New Roman" w:hAnsi="Times New Roman"/>
          <w:sz w:val="28"/>
          <w:szCs w:val="28"/>
          <w:lang w:eastAsia="ru-RU"/>
        </w:rPr>
        <w:t>:</w:t>
      </w:r>
    </w:p>
    <w:p w:rsidR="009D7179" w:rsidRDefault="009D7179" w:rsidP="00E9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6D68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устанавливающих новые, изменяющих или отменяющих ранее предусмотренные нормативными правовыми актами </w:t>
      </w:r>
      <w:r w:rsidR="008B7441">
        <w:rPr>
          <w:rFonts w:ascii="Times New Roman" w:hAnsi="Times New Roman"/>
          <w:sz w:val="28"/>
          <w:szCs w:val="28"/>
          <w:lang w:eastAsia="ru-RU"/>
        </w:rPr>
        <w:t>Беловского муниципального округа</w:t>
      </w:r>
      <w:r w:rsidR="005D605C"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  <w:r w:rsidR="008B7441">
        <w:rPr>
          <w:rFonts w:ascii="Times New Roman" w:hAnsi="Times New Roman"/>
          <w:sz w:val="28"/>
          <w:szCs w:val="28"/>
          <w:lang w:eastAsia="ru-RU"/>
        </w:rPr>
        <w:t xml:space="preserve"> и запреты для субъектов предпринимательской и инвестиционной деятельности;</w:t>
      </w:r>
    </w:p>
    <w:p w:rsidR="00E977A4" w:rsidRDefault="009D7179" w:rsidP="00E9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977A4" w:rsidRPr="00212BFA">
        <w:rPr>
          <w:rFonts w:ascii="Times New Roman" w:hAnsi="Times New Roman"/>
          <w:sz w:val="28"/>
          <w:szCs w:val="28"/>
          <w:lang w:eastAsia="ru-RU"/>
        </w:rPr>
        <w:t xml:space="preserve">устанавливающих, изменяющих или отменяющих ранее установленную ответственность за нарушение нормативных правовых актов </w:t>
      </w:r>
      <w:r w:rsidR="00E977A4">
        <w:rPr>
          <w:rFonts w:ascii="Times New Roman" w:hAnsi="Times New Roman"/>
          <w:sz w:val="28"/>
          <w:szCs w:val="28"/>
          <w:lang w:eastAsia="ru-RU"/>
        </w:rPr>
        <w:t xml:space="preserve">Беловского муниципального </w:t>
      </w:r>
      <w:r w:rsidR="00181031">
        <w:rPr>
          <w:rFonts w:ascii="Times New Roman" w:hAnsi="Times New Roman"/>
          <w:sz w:val="28"/>
          <w:szCs w:val="28"/>
          <w:lang w:eastAsia="ru-RU"/>
        </w:rPr>
        <w:t>округа</w:t>
      </w:r>
      <w:r w:rsidR="00E977A4" w:rsidRPr="00212BFA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 w:rsidR="008B7441">
        <w:rPr>
          <w:rFonts w:ascii="Times New Roman" w:hAnsi="Times New Roman"/>
          <w:sz w:val="28"/>
          <w:szCs w:val="28"/>
          <w:lang w:eastAsia="ru-RU"/>
        </w:rPr>
        <w:t>иной экономической</w:t>
      </w:r>
      <w:r w:rsidR="00E977A4" w:rsidRPr="00212BFA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5D605C">
        <w:rPr>
          <w:rFonts w:ascii="Times New Roman" w:hAnsi="Times New Roman"/>
          <w:sz w:val="28"/>
          <w:szCs w:val="28"/>
          <w:lang w:eastAsia="ru-RU"/>
        </w:rPr>
        <w:t>.</w:t>
      </w:r>
      <w:r w:rsidR="00E977A4" w:rsidRPr="00212B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6825" w:rsidRPr="006D6825" w:rsidRDefault="006D6825" w:rsidP="006D68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</w:t>
      </w:r>
      <w:r w:rsidRPr="00212BFA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212BF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12BFA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212BFA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6D6825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77A4" w:rsidRPr="00212BFA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основные понятия и их определения: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- органы-разработчики –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уполномоченные на нормативно-правовое регулирование в соответствующих сферах общественных отношений, а также на участие в процедуре ОРВ в части, определенной настоящим Порядком;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- участники процедуры ОРВ и экспертизы –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</w:t>
      </w:r>
      <w:r w:rsidRPr="00212BFA">
        <w:rPr>
          <w:rFonts w:ascii="Times New Roman" w:hAnsi="Times New Roman" w:cs="Times New Roman"/>
          <w:sz w:val="28"/>
          <w:szCs w:val="28"/>
        </w:rPr>
        <w:lastRenderedPageBreak/>
        <w:t xml:space="preserve">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и заинтересованные лица, принимающие участие в публичных консультациях в ходе проведения процедуры ОРВ и экспертизы;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публичные консультации –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</w:t>
      </w:r>
      <w:r w:rsidR="005D605C">
        <w:rPr>
          <w:rFonts w:ascii="Times New Roman" w:hAnsi="Times New Roman" w:cs="Times New Roman"/>
          <w:sz w:val="28"/>
          <w:szCs w:val="28"/>
        </w:rPr>
        <w:t xml:space="preserve"> ходе пров</w:t>
      </w:r>
      <w:r w:rsidR="005A092C">
        <w:rPr>
          <w:rFonts w:ascii="Times New Roman" w:hAnsi="Times New Roman" w:cs="Times New Roman"/>
          <w:sz w:val="28"/>
          <w:szCs w:val="28"/>
        </w:rPr>
        <w:t>едения процедуры ОРВ (экспертизы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5D605C">
        <w:rPr>
          <w:rFonts w:ascii="Times New Roman" w:hAnsi="Times New Roman" w:cs="Times New Roman"/>
          <w:sz w:val="28"/>
          <w:szCs w:val="28"/>
        </w:rPr>
        <w:t xml:space="preserve">) и подготовки заключения об ОРВ (заключения об </w:t>
      </w:r>
      <w:r w:rsidRPr="00212BFA">
        <w:rPr>
          <w:rFonts w:ascii="Times New Roman" w:hAnsi="Times New Roman" w:cs="Times New Roman"/>
          <w:sz w:val="28"/>
          <w:szCs w:val="28"/>
        </w:rPr>
        <w:t>экспертизе нормативных правовых актов</w:t>
      </w:r>
      <w:r w:rsidR="005D605C">
        <w:rPr>
          <w:rFonts w:ascii="Times New Roman" w:hAnsi="Times New Roman" w:cs="Times New Roman"/>
          <w:sz w:val="28"/>
          <w:szCs w:val="28"/>
        </w:rPr>
        <w:t>)</w:t>
      </w:r>
      <w:r w:rsidRPr="00212BFA">
        <w:rPr>
          <w:rFonts w:ascii="Times New Roman" w:hAnsi="Times New Roman" w:cs="Times New Roman"/>
          <w:sz w:val="28"/>
          <w:szCs w:val="28"/>
        </w:rPr>
        <w:t>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размещение уведомления о разработке предлагаемого правового регулирования –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сводный отчет о результатах проведения ОРВ проекта нормативного правового акта (далее -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- заключение об ОРВ –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заключение об экспертизе –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5A092C" w:rsidRPr="009065F7" w:rsidRDefault="00E977A4" w:rsidP="005A09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- официальный сайт – </w:t>
      </w:r>
      <w:r w:rsidR="009065F7">
        <w:rPr>
          <w:rFonts w:ascii="Times New Roman" w:hAnsi="Times New Roman" w:cs="Times New Roman"/>
          <w:sz w:val="28"/>
          <w:szCs w:val="28"/>
        </w:rPr>
        <w:t>специализированный информационный ресурс</w:t>
      </w:r>
      <w:r w:rsidR="005A092C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="009065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для размещения сведений о проведении процедуры ОРВ, в том числе в целях организации публичных консультаций и информирования об их резуль</w:t>
      </w:r>
      <w:r w:rsidR="005D605C">
        <w:rPr>
          <w:rFonts w:ascii="Times New Roman" w:hAnsi="Times New Roman" w:cs="Times New Roman"/>
          <w:sz w:val="28"/>
          <w:szCs w:val="28"/>
        </w:rPr>
        <w:t>та</w:t>
      </w:r>
      <w:r w:rsidR="009065F7">
        <w:rPr>
          <w:rFonts w:ascii="Times New Roman" w:hAnsi="Times New Roman" w:cs="Times New Roman"/>
          <w:sz w:val="28"/>
          <w:szCs w:val="28"/>
        </w:rPr>
        <w:t>тах</w:t>
      </w:r>
      <w:r w:rsidR="009065F7" w:rsidRPr="009065F7">
        <w:rPr>
          <w:rFonts w:ascii="Times New Roman" w:hAnsi="Times New Roman" w:cs="Times New Roman"/>
          <w:sz w:val="28"/>
          <w:szCs w:val="28"/>
        </w:rPr>
        <w:t xml:space="preserve"> </w:t>
      </w:r>
      <w:r w:rsidR="005A092C">
        <w:rPr>
          <w:rFonts w:ascii="Times New Roman" w:hAnsi="Times New Roman" w:cs="Times New Roman"/>
          <w:sz w:val="28"/>
          <w:szCs w:val="28"/>
        </w:rPr>
        <w:t>(</w:t>
      </w:r>
      <w:r w:rsidR="005A092C" w:rsidRPr="005A092C">
        <w:rPr>
          <w:rFonts w:ascii="Times New Roman" w:hAnsi="Times New Roman" w:cs="Times New Roman"/>
          <w:sz w:val="28"/>
          <w:szCs w:val="28"/>
        </w:rPr>
        <w:t>https://www.belovorn.ru/</w:t>
      </w:r>
      <w:r w:rsidR="005A092C">
        <w:rPr>
          <w:rFonts w:ascii="Times New Roman" w:hAnsi="Times New Roman" w:cs="Times New Roman"/>
          <w:sz w:val="28"/>
          <w:szCs w:val="28"/>
        </w:rPr>
        <w:t>)</w:t>
      </w:r>
    </w:p>
    <w:p w:rsidR="00E977A4" w:rsidRPr="00212BFA" w:rsidRDefault="005967E6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977A4" w:rsidRPr="00212BFA">
        <w:rPr>
          <w:rFonts w:ascii="Times New Roman" w:hAnsi="Times New Roman" w:cs="Times New Roman"/>
          <w:sz w:val="28"/>
          <w:szCs w:val="28"/>
        </w:rPr>
        <w:t>. ОРВ не подлежат: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1) проекты нормативных правовых актов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2) проекты нормативных правовых </w:t>
      </w:r>
      <w:r w:rsidR="00181031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212BF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3) проекты нормативных правовых актов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E977A4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lastRenderedPageBreak/>
        <w:t>4) проекты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5D605C" w:rsidRDefault="005D605C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Специальный порядок проведения процедуры ОРВ устанавливается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5D605C" w:rsidRDefault="005D605C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проектов административных регламентов предоставления муниципальных услуг, затрагивающих вопросы осуществления </w:t>
      </w:r>
      <w:r w:rsidR="004B6F7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4B6F7E" w:rsidRDefault="004B6F7E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нормативных правовых Беловского муниципального округа разработанных в целях приведения нормативных правовых актов Беловского муниципального округа в соответствие с требованиями законодательства Российской Федерации.</w:t>
      </w:r>
    </w:p>
    <w:p w:rsidR="004B6F7E" w:rsidRPr="00212BFA" w:rsidRDefault="004B6F7E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порядок проведения процедуры ОРВ  в отношении административных регламентов и нормативно-правовых актов, указанных в настоящем пункте, определяется разделом 5 настоящего Порядка.</w:t>
      </w:r>
    </w:p>
    <w:p w:rsidR="00E977A4" w:rsidRDefault="004B6F7E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>1.6</w:t>
      </w:r>
      <w:r w:rsidR="00E977A4" w:rsidRPr="00212BFA">
        <w:rPr>
          <w:rFonts w:ascii="Times New Roman" w:hAnsi="Times New Roman" w:cs="Times New Roman"/>
          <w:sz w:val="28"/>
          <w:szCs w:val="28"/>
        </w:rPr>
        <w:t>. Выбор наилучшего варианта предлагаемого правового регулирования основывается на оценке</w:t>
      </w:r>
      <w:r w:rsidR="006D6825">
        <w:rPr>
          <w:rFonts w:ascii="Times New Roman" w:hAnsi="Times New Roman" w:cs="Times New Roman"/>
          <w:sz w:val="28"/>
          <w:szCs w:val="28"/>
        </w:rPr>
        <w:t xml:space="preserve">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E977A4" w:rsidRDefault="006D6825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47">
        <w:rPr>
          <w:rFonts w:ascii="Times New Roman" w:hAnsi="Times New Roman" w:cs="Times New Roman"/>
          <w:sz w:val="28"/>
          <w:szCs w:val="28"/>
        </w:rPr>
        <w:t>1.</w:t>
      </w:r>
      <w:r w:rsidR="004B6F7E">
        <w:rPr>
          <w:rFonts w:ascii="Times New Roman" w:hAnsi="Times New Roman" w:cs="Times New Roman"/>
          <w:sz w:val="28"/>
          <w:szCs w:val="28"/>
        </w:rPr>
        <w:t>7</w:t>
      </w:r>
      <w:r w:rsidR="00E977A4" w:rsidRPr="006C7747">
        <w:rPr>
          <w:rFonts w:ascii="Times New Roman" w:hAnsi="Times New Roman" w:cs="Times New Roman"/>
          <w:sz w:val="28"/>
          <w:szCs w:val="28"/>
        </w:rPr>
        <w:t>.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6C7747" w:rsidRPr="00212BFA" w:rsidRDefault="006C7747" w:rsidP="006C7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E977A4" w:rsidRPr="00212BFA" w:rsidRDefault="004B6F7E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>1.8</w:t>
      </w:r>
      <w:r w:rsidR="00E977A4" w:rsidRPr="00212BFA">
        <w:rPr>
          <w:rFonts w:ascii="Times New Roman" w:hAnsi="Times New Roman" w:cs="Times New Roman"/>
          <w:sz w:val="28"/>
          <w:szCs w:val="28"/>
        </w:rPr>
        <w:t>. ОРВ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  <w:r w:rsidRPr="00212BFA">
        <w:rPr>
          <w:sz w:val="28"/>
          <w:szCs w:val="28"/>
        </w:rPr>
        <w:t>2. Проведение ОРВ проекта нормативного правового акта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2.1. Процедуру ОРВ проекта нормативного правового акта, включая проведение публичных консультаций с заинтересованными лицами в ходе обсуждения проекта нормативного правового акта и сводного отчета с использованием официального сайта, осуществляет орган-разработчик. Подготовку заключения об ОРВ и при необходимости проведение публичных консультаций с заинтересованными лицами в ходе подготовки такого заключения осуществляет уполномоченный орган.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2.2. ОРВ проекта нормативного правового акта проводится органом-разработчиком до направления проекта нормативного правового акта на согласование в заинтересованные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81031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2.3. При проведении процедуры ОРВ обеспечивается: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объективный анализ обоснованности предлагаемого способа правового регулирования, начиная с ранней стадии его разработки (стадия формирования идеи (концепции) введения предлагаемого правового регулирования), посредством сравнения всех возможных способов решения выявленной проблемы, включая вариант невмешательства муниципалитета в регулирование общественных отношений, связанных с выявленной проблемой;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разделение функций участников процедуры ОРВ путем закрепления за органами-разработчиками обязанности по размещению уведомления, подготовке сводного отчета и проведению публичных консультаций, а за уполномоченным органом - обязанности по подготовке заключения об ОРВ;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- 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Беловского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2.4. Целями проведения публичных консультаций по обсуждению проекта нормативного правового акта и сводного отчета являются: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связанных с введением указанного варианта предлагаемого правового регулирования;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  <w:r w:rsidRPr="00212BFA">
        <w:rPr>
          <w:sz w:val="28"/>
          <w:szCs w:val="28"/>
        </w:rPr>
        <w:t>3. Формирование и обсуждение сводного отчета и проекта нормативного правового акта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3.1. В случае принятия решения о необходимости введения правового регулирования орган-разработчик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по проекту нормативного правового акта орган-разработчик заполняет сводный </w:t>
      </w:r>
      <w:hyperlink w:anchor="P344" w:history="1">
        <w:r w:rsidRPr="00212BF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о проекте нормативного правового акта по форме согласно </w:t>
      </w:r>
      <w:r w:rsidRPr="00212BF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1 к настоящему Порядку </w:t>
      </w:r>
      <w:r w:rsidRPr="00212BFA">
        <w:rPr>
          <w:rFonts w:ascii="Times New Roman" w:hAnsi="Times New Roman" w:cs="Times New Roman"/>
          <w:sz w:val="28"/>
          <w:szCs w:val="28"/>
        </w:rPr>
        <w:t>и размещает его вместе с проектом нормативного правового акта и уведомлением о разработке предлагаемого нормативного правового акта на официальном сайте.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случае если проект нормативного правового акта имеет высокую степень регулирующего воздействия, в сводном отчете указываются следующие сведения: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212BFA">
        <w:rPr>
          <w:rFonts w:ascii="Times New Roman" w:hAnsi="Times New Roman" w:cs="Times New Roman"/>
          <w:sz w:val="28"/>
          <w:szCs w:val="28"/>
        </w:rPr>
        <w:t>а) степень регулирующего воздействия проекта нормативного правового акта;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212BFA">
        <w:rPr>
          <w:rFonts w:ascii="Times New Roman" w:hAnsi="Times New Roman" w:cs="Times New Roman"/>
          <w:sz w:val="28"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в) цели предлагаемого регулирования и их соответствие принципам правового регулирования;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212BFA">
        <w:rPr>
          <w:rFonts w:ascii="Times New Roman" w:hAnsi="Times New Roman" w:cs="Times New Roman"/>
          <w:sz w:val="28"/>
          <w:szCs w:val="28"/>
        </w:rPr>
        <w:t>г) описание предлагаемого регулирования и иных возможных способов решения проблемы;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д) основные группы субъектов предпринимательской и инвестиционной деятельности, иные заинтересованные лица, включая органы государственной власти </w:t>
      </w:r>
      <w:r w:rsidRPr="00212BF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FC58A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212BFA">
        <w:rPr>
          <w:rFonts w:ascii="Times New Roman" w:hAnsi="Times New Roman" w:cs="Times New Roman"/>
          <w:sz w:val="28"/>
          <w:szCs w:val="28"/>
        </w:rPr>
        <w:t>, интересы которых будут затронуты предлагаемым правовым регулированием, оценка количества таких субъектов;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212BFA">
        <w:rPr>
          <w:rFonts w:ascii="Times New Roman" w:hAnsi="Times New Roman" w:cs="Times New Roman"/>
          <w:sz w:val="28"/>
          <w:szCs w:val="28"/>
        </w:rPr>
        <w:t xml:space="preserve">е) новые функции, полномочия, обязанности и права </w:t>
      </w:r>
      <w:r w:rsidRPr="00FC58A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212BFA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 а также порядок их реализации;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ж) оценка соответствующих расходов (возможных поступлений) бюджета </w:t>
      </w:r>
      <w:r w:rsidR="00301125">
        <w:rPr>
          <w:rFonts w:ascii="Times New Roman" w:hAnsi="Times New Roman" w:cs="Times New Roman"/>
          <w:sz w:val="28"/>
          <w:szCs w:val="28"/>
        </w:rPr>
        <w:t>Беловского</w:t>
      </w:r>
      <w:r w:rsidRPr="00212BFA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з) новые или изменяющие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и)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к)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6"/>
      <w:bookmarkEnd w:id="7"/>
      <w:r w:rsidRPr="00212BFA">
        <w:rPr>
          <w:rFonts w:ascii="Times New Roman" w:hAnsi="Times New Roman" w:cs="Times New Roman"/>
          <w:sz w:val="28"/>
          <w:szCs w:val="28"/>
        </w:rPr>
        <w:t>л)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м) иные сведения, которые, по мнению органа-разработчика, позволяют оценить обоснованность предлагаемого регулирования.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 сводном отчете для проектов нормативных правовых актов со средней степенью регулирующего воздействия указываются сведения, предусмотренные </w:t>
      </w:r>
      <w:hyperlink w:anchor="P116" w:history="1">
        <w:r w:rsidRPr="00212BFA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» - </w:t>
      </w:r>
      <w:r w:rsidR="00196681">
        <w:rPr>
          <w:rFonts w:ascii="Times New Roman" w:hAnsi="Times New Roman" w:cs="Times New Roman"/>
          <w:sz w:val="28"/>
          <w:szCs w:val="28"/>
        </w:rPr>
        <w:t>«</w:t>
      </w:r>
      <w:hyperlink w:anchor="P126" w:history="1">
        <w:r w:rsidR="004B6F7E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212BFA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hyperlink w:anchor="P116" w:history="1">
        <w:r w:rsidRPr="00212BFA">
          <w:rPr>
            <w:rFonts w:ascii="Times New Roman" w:hAnsi="Times New Roman" w:cs="Times New Roman"/>
            <w:sz w:val="28"/>
            <w:szCs w:val="28"/>
          </w:rPr>
          <w:t>подпунктами «а</w:t>
        </w:r>
        <w:r w:rsidR="004B6F7E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w:anchor="P117" w:history="1">
        <w:r w:rsidR="004B6F7E">
          <w:rPr>
            <w:rFonts w:ascii="Times New Roman" w:hAnsi="Times New Roman" w:cs="Times New Roman"/>
            <w:sz w:val="28"/>
            <w:szCs w:val="28"/>
          </w:rPr>
          <w:t>д</w:t>
        </w:r>
        <w:r w:rsidRPr="00212BF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12BFA">
        <w:rPr>
          <w:rFonts w:ascii="Times New Roman" w:hAnsi="Times New Roman" w:cs="Times New Roman"/>
          <w:sz w:val="28"/>
          <w:szCs w:val="28"/>
        </w:rPr>
        <w:t>, «</w:t>
      </w:r>
      <w:hyperlink w:anchor="P119" w:history="1">
        <w:r w:rsidR="004B6F7E">
          <w:rPr>
            <w:rFonts w:ascii="Times New Roman" w:hAnsi="Times New Roman" w:cs="Times New Roman"/>
            <w:sz w:val="28"/>
            <w:szCs w:val="28"/>
          </w:rPr>
          <w:t>м</w:t>
        </w:r>
        <w:r w:rsidRPr="00212BF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B6F7E">
        <w:rPr>
          <w:rFonts w:ascii="Times New Roman" w:hAnsi="Times New Roman" w:cs="Times New Roman"/>
          <w:sz w:val="28"/>
          <w:szCs w:val="28"/>
        </w:rPr>
        <w:t>,</w:t>
      </w:r>
      <w:r w:rsidR="00196681" w:rsidRPr="00212BFA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«л</w:t>
      </w:r>
      <w:hyperlink w:anchor="P126" w:history="1">
        <w:r w:rsidRPr="00212BFA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3.2. Срок проведения публичных консультаций составляет не менее 20, 10 и 5 рабочих дней для высокой, средней и низкой степени регулирующего воздействия соответственно.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Орган-разработчик указывает срок, в течение которого будет осуществляться прием позиций заинтересованных лиц, перед началом публичных консультаций.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продлить срок их проведения не более чем на 5 рабочих дней.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212BFA">
        <w:rPr>
          <w:rFonts w:ascii="Times New Roman" w:hAnsi="Times New Roman" w:cs="Times New Roman"/>
          <w:sz w:val="28"/>
          <w:szCs w:val="28"/>
        </w:rPr>
        <w:t>3.3. О проведении публичных консультаций уведомляются следующие органы и организации: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- уполномоченный орган и иные лица, которых целесообразно привлечь к публичным консультациям, исходя из содержания проблемы, цели и предмета регулирования, при необходимости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7700B3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73" w:history="1">
        <w:r w:rsidR="00E977A4" w:rsidRPr="00212BF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о разработке предлагаемого нормативного правового акта подготавливается по форме согласно приложению 2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212BFA">
        <w:rPr>
          <w:rFonts w:ascii="Times New Roman" w:hAnsi="Times New Roman" w:cs="Times New Roman"/>
          <w:sz w:val="28"/>
          <w:szCs w:val="28"/>
        </w:rPr>
        <w:t xml:space="preserve">3.4.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</w:t>
      </w:r>
      <w:r w:rsidRPr="00FC58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01125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3.5.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anchor="P485" w:history="1">
        <w:r w:rsidRPr="00212BFA">
          <w:rPr>
            <w:rFonts w:ascii="Times New Roman" w:hAnsi="Times New Roman" w:cs="Times New Roman"/>
            <w:sz w:val="28"/>
            <w:szCs w:val="28"/>
          </w:rPr>
          <w:t>сводка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предложений согласно приложению 3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К сводке предложений прикладывается перечень органов и организаций, которым были направлены извещения о проведении публичных консультаций.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3.6. Сводка предложений, полученная по результатам проведения публичных консультаций, в течение 2 рабочих дней с даты подписания, размещается органом-разработчиком на официальном сайте.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3.7. По результатам обработки предложений, полученных в ходе проведения публичных консультаций, орган-разработчик принимает решение о доработке сводного отчета и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Доработка сводного отчета и проекта нормативного правового акта осуществляется в срок не более 10 рабочих дней. Доработанные сводный отчет и проект нормативного правового акта в течение 2 рабочих дней с момента завершения доработки размещаются на официальном сайте и направляются органом-разработчиком вместе со сводками предложений в уполномоченный орган для подготовки заключения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 в течение 2 рабочих дней с момента завершения доработки проекта нормативного правового акта.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 и доводится до органов и организаций, указанных в </w:t>
      </w:r>
      <w:hyperlink w:anchor="P133" w:history="1">
        <w:r w:rsidRPr="00212BFA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3.8. При наличии разногласий по проекту нормативного правового акта и сводному отчету о проекте нормативного правового акта между участниками процедуры ОРВ и органом-разработчиком орган-разработчик обеспечивает проведение согласительного совещания для обсуждения указанных проекта нормативного правового акта, сводного отчета о проекте нормативного правового акта и выявленных разногласий с уполномоченным органом и участниками процедуры ОРВ с целью нахождения взаимоприемлемых решений.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Орган-разработчик обеспечивает проведение согласительного совещания и подготовку, и утверждение протокола согласительного совещания в срок не более 10 рабочих дней со дня завершения проведения публичных консультаций.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lastRenderedPageBreak/>
        <w:t>Заключение об ОРВ на проект нормативного правового акта, по которому между участниками процедуры ОРВ и органом-разработчиком имеются разногласия, подготавливается только при наличии протокола согласительного совещания.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  <w:bookmarkStart w:id="10" w:name="P152"/>
      <w:bookmarkEnd w:id="10"/>
      <w:r w:rsidRPr="00212BFA">
        <w:rPr>
          <w:sz w:val="28"/>
          <w:szCs w:val="28"/>
        </w:rPr>
        <w:t>4. Подготовка заключения об ОРВ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4.1. Заключение об ОРВ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066FDF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E977A4" w:rsidRPr="00212BFA" w:rsidRDefault="007700B3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534" w:history="1">
        <w:r w:rsidR="00E977A4" w:rsidRPr="00212BF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об ОРВ подготавливается по форме согласно приложению 4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Заключение об ОРВ подготавливается уполномоченным органом в следующие сроки: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15 </w:t>
      </w:r>
      <w:r w:rsidR="00196681">
        <w:rPr>
          <w:rFonts w:ascii="Times New Roman" w:hAnsi="Times New Roman" w:cs="Times New Roman"/>
          <w:sz w:val="28"/>
          <w:szCs w:val="28"/>
        </w:rPr>
        <w:t>рабочих</w:t>
      </w:r>
      <w:r w:rsidRPr="00212BFA">
        <w:rPr>
          <w:rFonts w:ascii="Times New Roman" w:hAnsi="Times New Roman" w:cs="Times New Roman"/>
          <w:sz w:val="28"/>
          <w:szCs w:val="28"/>
        </w:rPr>
        <w:t xml:space="preserve"> дней - для проектов нормативных правовых актов, содержащих положения, имеющие высокую и среднюю степень регулирующего воздействия;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10 </w:t>
      </w:r>
      <w:r w:rsidR="00196681">
        <w:rPr>
          <w:rFonts w:ascii="Times New Roman" w:hAnsi="Times New Roman" w:cs="Times New Roman"/>
          <w:sz w:val="28"/>
          <w:szCs w:val="28"/>
        </w:rPr>
        <w:t>рабочих</w:t>
      </w:r>
      <w:r w:rsidRPr="00212BFA">
        <w:rPr>
          <w:rFonts w:ascii="Times New Roman" w:hAnsi="Times New Roman" w:cs="Times New Roman"/>
          <w:sz w:val="28"/>
          <w:szCs w:val="28"/>
        </w:rPr>
        <w:t xml:space="preserve"> дней - для проектов нормативных правовых актов, содержащих положения, имеющие низкую степень регулирующего воздействия.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4.2.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ОРВ, проект нормативного правового акта и сводный отчет возвращаются органу-разработчику на доработку.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указанном случае уполномоченный орган письменно извещает орган-разработчик о несоблюдении порядка проведения ОРВ в течение соответствующего срока подготовки заключения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4.3.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4.4. Мнение уполномоченного органа относительно обоснований выбора предлагаемого органом-разработчиком варианта правового регулирования, содержащееся в соответствующих разделах сводного отчета, а также его собственные оценки и иные замечания включаются в заключение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и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отражаются в заключении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lastRenderedPageBreak/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4.5. Заключение об ОРВ структурно включает в себя вводную, описательную, мотивировочную и заключительную (итоговую) части.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Во вводной части заключения об ОРВ указываются наименование проекта нормативного правового акта и органа-разработчика, краткие сведения о проведенных в рамках процедуры ОРВ мероприятиях и их сроках.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описательной части заключения об ОРВ представляются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предложений уполномоченного органа, направленных на улучшение качества проекта нормативного правового акта.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ОРВ является вывод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Заключение об ОРВ на проект нормативного правового акта в течение 2 рабочих дней с даты подписания размещается уполномоченным органом на официальном сайте и направляется органам и организациям, указанным в </w:t>
      </w:r>
      <w:r w:rsidR="0019668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40" w:history="1">
        <w:r w:rsidR="00196681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196681">
        <w:t>.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  <w:bookmarkStart w:id="11" w:name="P173"/>
      <w:bookmarkEnd w:id="11"/>
      <w:r w:rsidRPr="00212BFA">
        <w:rPr>
          <w:sz w:val="28"/>
          <w:szCs w:val="28"/>
        </w:rPr>
        <w:t>5. Специальный порядок проведения процедуры ОРВ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5.1. ОРВ проектов нормативных правовых актов, указанных в </w:t>
      </w:r>
      <w:r w:rsidR="00196681">
        <w:rPr>
          <w:rFonts w:ascii="Times New Roman" w:hAnsi="Times New Roman" w:cs="Times New Roman"/>
          <w:sz w:val="28"/>
          <w:szCs w:val="28"/>
        </w:rPr>
        <w:t>пункте 1.</w:t>
      </w:r>
      <w:hyperlink w:anchor="P81" w:history="1">
        <w:r w:rsidR="001966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96681"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 xml:space="preserve">настоящего Порядка, проводится органом-разработчиком до направления проекта акта на согласование в заинтересованные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, отраслевые (функциональные) органы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Проект акта, не получивший заключения об оценке регулирующего воздействия уполномоченного органа без замечаний, требующих устранения, не подлежит согласованию заинтересованными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5.2. В целях проведения ОРВ проектов нормативных правовых актов, указанных </w:t>
      </w:r>
      <w:r w:rsidR="00196681">
        <w:rPr>
          <w:rFonts w:ascii="Times New Roman" w:hAnsi="Times New Roman" w:cs="Times New Roman"/>
          <w:sz w:val="28"/>
          <w:szCs w:val="28"/>
        </w:rPr>
        <w:t xml:space="preserve">в пункте 1.5 </w:t>
      </w:r>
      <w:r w:rsidRPr="00212BFA">
        <w:rPr>
          <w:rFonts w:ascii="Times New Roman" w:hAnsi="Times New Roman" w:cs="Times New Roman"/>
          <w:sz w:val="28"/>
          <w:szCs w:val="28"/>
        </w:rPr>
        <w:t>настоящего Порядка, орган-разработчик проводит публичные консультации.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212BF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указанного </w:t>
      </w:r>
      <w:r w:rsidR="00196681">
        <w:rPr>
          <w:rFonts w:ascii="Times New Roman" w:hAnsi="Times New Roman" w:cs="Times New Roman"/>
          <w:sz w:val="28"/>
          <w:szCs w:val="28"/>
        </w:rPr>
        <w:t xml:space="preserve">в абзаце втором и третьем пункта 1.5 </w:t>
      </w:r>
      <w:r w:rsidRPr="00212BFA">
        <w:rPr>
          <w:rFonts w:ascii="Times New Roman" w:hAnsi="Times New Roman" w:cs="Times New Roman"/>
          <w:sz w:val="28"/>
          <w:szCs w:val="28"/>
        </w:rPr>
        <w:t xml:space="preserve">настоящего Порядка, вместе с уведомлением о разработке предлагаемого </w:t>
      </w:r>
      <w:r w:rsidRPr="00212BF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(</w:t>
      </w:r>
      <w:r w:rsidRPr="00F6374C">
        <w:rPr>
          <w:rFonts w:ascii="Times New Roman" w:hAnsi="Times New Roman" w:cs="Times New Roman"/>
          <w:sz w:val="28"/>
          <w:szCs w:val="28"/>
        </w:rPr>
        <w:t>https://www.belovorn.ru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977A4" w:rsidRPr="00212BFA" w:rsidRDefault="007700B3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73" w:history="1">
        <w:r w:rsidR="00E977A4" w:rsidRPr="00212BF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о разработке предлагаемого нормативного правового акта подготавливается по форме согласно приложению 1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5.3. Срок проведения публичных консультаций составляет не менее 5 рабочих дней.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5.4. О проведении публичных консультаций уведомляются органы и организации, указанные в </w:t>
      </w:r>
      <w:hyperlink w:anchor="P133" w:history="1">
        <w:r w:rsidRPr="00212BFA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Положение абзаца первого настоящего пункта не применяется при проведении ОРВ нормативных правовых актов, указанных в </w:t>
      </w:r>
      <w:hyperlink w:anchor="P83" w:history="1">
        <w:r w:rsidRPr="00212BFA">
          <w:rPr>
            <w:rFonts w:ascii="Times New Roman" w:hAnsi="Times New Roman" w:cs="Times New Roman"/>
            <w:sz w:val="28"/>
            <w:szCs w:val="28"/>
          </w:rPr>
          <w:t>абзаце третьем пункта 1.</w:t>
        </w:r>
        <w:r w:rsidR="001966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96681" w:rsidRPr="00212BFA"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5.5.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anchor="P485" w:history="1">
        <w:r w:rsidRPr="00212BFA">
          <w:rPr>
            <w:rFonts w:ascii="Times New Roman" w:hAnsi="Times New Roman" w:cs="Times New Roman"/>
            <w:sz w:val="28"/>
            <w:szCs w:val="28"/>
          </w:rPr>
          <w:t>сводка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предложений согласно приложению 3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При отсутствии предложений по результатам проведения публичных консультаций проектов нормативных правовых актов, указанных в </w:t>
      </w:r>
      <w:hyperlink w:anchor="P83" w:history="1">
        <w:r w:rsidRPr="00212BFA">
          <w:rPr>
            <w:rFonts w:ascii="Times New Roman" w:hAnsi="Times New Roman" w:cs="Times New Roman"/>
            <w:sz w:val="28"/>
            <w:szCs w:val="28"/>
          </w:rPr>
          <w:t>абзаце третьем пункта 1.</w:t>
        </w:r>
        <w:r w:rsidR="001966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Порядка, сводка предложений не составляется.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5.6. Сводка предложений, полученная по результатам проведения публичных консультаций, в течение 2 рабочих дней с даты подписания размещается органом-разработчиком на официальном сайте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5.7. По результатам обработки предложений, полученных в ходе проведения публичных консультаций, орган-разработчик принимает решение о доработке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Доработка проекта нормативного правового акта осуществляется в срок не более 10 рабочих дней. Доработанный проект нормативного правового акта в течение 2 рабочих дней с момента завершения доработки размещается на официальном сайте и направляется органом-разработчиком вместе со сводками предложений в уполномоченный орган для подготовки заключения об ОРВ.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сайте, а в случае в течение 2 рабочих дней с момента завершения доработки нормативного правового акта.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5.8. Заключение об ОРВ проектов нормативных правовых актов, указанных в </w:t>
      </w:r>
      <w:hyperlink w:anchor="P81" w:history="1">
        <w:r w:rsidRPr="00212BFA">
          <w:rPr>
            <w:rFonts w:ascii="Times New Roman" w:hAnsi="Times New Roman" w:cs="Times New Roman"/>
            <w:sz w:val="28"/>
            <w:szCs w:val="28"/>
          </w:rPr>
          <w:t>пункте 1.</w:t>
        </w:r>
        <w:r w:rsidR="001966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в соответствии с </w:t>
      </w:r>
      <w:hyperlink w:anchor="P152" w:history="1">
        <w:r w:rsidRPr="00212BFA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 по результатам публичных консультаций в отношении нормативных правовых актов, указанных в </w:t>
      </w:r>
      <w:hyperlink w:anchor="P83" w:history="1">
        <w:r w:rsidRPr="00212BFA">
          <w:rPr>
            <w:rFonts w:ascii="Times New Roman" w:hAnsi="Times New Roman" w:cs="Times New Roman"/>
            <w:sz w:val="28"/>
            <w:szCs w:val="28"/>
          </w:rPr>
          <w:t>абзаце третьем пункта 1.</w:t>
        </w:r>
        <w:r w:rsidR="0019668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не подготавливается.</w:t>
      </w: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</w:p>
    <w:p w:rsidR="00E977A4" w:rsidRPr="00212BFA" w:rsidRDefault="00E977A4" w:rsidP="00E977A4">
      <w:pPr>
        <w:pStyle w:val="ConsPlusTitle"/>
        <w:ind w:firstLine="567"/>
        <w:jc w:val="both"/>
        <w:rPr>
          <w:sz w:val="28"/>
          <w:szCs w:val="28"/>
        </w:rPr>
      </w:pPr>
      <w:r w:rsidRPr="00212BFA">
        <w:rPr>
          <w:sz w:val="28"/>
          <w:szCs w:val="28"/>
        </w:rPr>
        <w:t xml:space="preserve">6. Проведение экспертизы нормативных правовых актов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lastRenderedPageBreak/>
        <w:t xml:space="preserve">муниципального </w:t>
      </w:r>
      <w:r w:rsidR="003E531E">
        <w:rPr>
          <w:sz w:val="28"/>
          <w:szCs w:val="28"/>
        </w:rPr>
        <w:t>округа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8"/>
      <w:bookmarkEnd w:id="13"/>
      <w:r w:rsidRPr="00212BFA">
        <w:rPr>
          <w:rFonts w:ascii="Times New Roman" w:hAnsi="Times New Roman" w:cs="Times New Roman"/>
          <w:sz w:val="28"/>
          <w:szCs w:val="28"/>
        </w:rP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а) </w:t>
      </w:r>
      <w:r w:rsidR="00196681">
        <w:rPr>
          <w:rFonts w:ascii="Times New Roman" w:hAnsi="Times New Roman" w:cs="Times New Roman"/>
          <w:sz w:val="28"/>
          <w:szCs w:val="28"/>
        </w:rPr>
        <w:t xml:space="preserve">из </w:t>
      </w:r>
      <w:r w:rsidRPr="00212BFA">
        <w:rPr>
          <w:rFonts w:ascii="Times New Roman" w:hAnsi="Times New Roman" w:cs="Times New Roman"/>
          <w:sz w:val="28"/>
          <w:szCs w:val="28"/>
        </w:rPr>
        <w:t>органов государственной власти Кемеровской области – Кузбасса;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б)</w:t>
      </w:r>
      <w:r w:rsidR="00196681">
        <w:rPr>
          <w:rFonts w:ascii="Times New Roman" w:hAnsi="Times New Roman" w:cs="Times New Roman"/>
          <w:sz w:val="28"/>
          <w:szCs w:val="28"/>
        </w:rPr>
        <w:t xml:space="preserve"> из</w:t>
      </w:r>
      <w:r w:rsidRPr="00212BF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E531E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>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в) </w:t>
      </w:r>
      <w:r w:rsidR="00196681">
        <w:rPr>
          <w:rFonts w:ascii="Times New Roman" w:hAnsi="Times New Roman" w:cs="Times New Roman"/>
          <w:sz w:val="28"/>
          <w:szCs w:val="28"/>
        </w:rPr>
        <w:t xml:space="preserve">из </w:t>
      </w:r>
      <w:r w:rsidRPr="00212BFA">
        <w:rPr>
          <w:rFonts w:ascii="Times New Roman" w:hAnsi="Times New Roman" w:cs="Times New Roman"/>
          <w:sz w:val="28"/>
          <w:szCs w:val="28"/>
        </w:rPr>
        <w:t>научно-исследовательских, общественных и иных организаций;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г) </w:t>
      </w:r>
      <w:r w:rsidR="00196681">
        <w:rPr>
          <w:rFonts w:ascii="Times New Roman" w:hAnsi="Times New Roman" w:cs="Times New Roman"/>
          <w:sz w:val="28"/>
          <w:szCs w:val="28"/>
        </w:rPr>
        <w:t xml:space="preserve">от </w:t>
      </w:r>
      <w:r w:rsidRPr="00212BFA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их ассоциаций и союзов;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д) </w:t>
      </w:r>
      <w:r w:rsidR="00196681">
        <w:rPr>
          <w:rFonts w:ascii="Times New Roman" w:hAnsi="Times New Roman" w:cs="Times New Roman"/>
          <w:sz w:val="28"/>
          <w:szCs w:val="28"/>
        </w:rPr>
        <w:t xml:space="preserve">от </w:t>
      </w:r>
      <w:r w:rsidRPr="00212BFA">
        <w:rPr>
          <w:rFonts w:ascii="Times New Roman" w:hAnsi="Times New Roman" w:cs="Times New Roman"/>
          <w:sz w:val="28"/>
          <w:szCs w:val="28"/>
        </w:rPr>
        <w:t>иных лиц.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муниципальной политики и нормативно-правовому регулированию в установленной сфере деятельности.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6.5. План утверждается</w:t>
      </w:r>
      <w:r w:rsidR="00196681">
        <w:rPr>
          <w:rFonts w:ascii="Times New Roman" w:hAnsi="Times New Roman" w:cs="Times New Roman"/>
          <w:sz w:val="28"/>
          <w:szCs w:val="28"/>
        </w:rPr>
        <w:t xml:space="preserve"> уполномоченным органом на год и</w:t>
      </w:r>
      <w:r w:rsidRPr="00212BF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196681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Pr="00212B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="00196681">
        <w:rPr>
          <w:rFonts w:ascii="Times New Roman" w:hAnsi="Times New Roman" w:cs="Times New Roman"/>
          <w:sz w:val="28"/>
          <w:szCs w:val="28"/>
        </w:rPr>
        <w:t xml:space="preserve"> План должен содержать реквизиты правовых актов, подлежащих экспертизе и срок проведения экспертизы правовых актов.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течение года уполномоченный орган вносит изменения в план в следующих случаях: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а) включенный в план нормативный правовой акт отменен или признан утратившим силу в текущем году;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б) в уполномоченный орган поступили мотивированные обращения лиц, указанных в </w:t>
      </w:r>
      <w:hyperlink w:anchor="P208" w:history="1">
        <w:r w:rsidRPr="00212BFA">
          <w:rPr>
            <w:rFonts w:ascii="Times New Roman" w:hAnsi="Times New Roman" w:cs="Times New Roman"/>
            <w:sz w:val="28"/>
            <w:szCs w:val="28"/>
          </w:rPr>
          <w:t>пункте 6.3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настоящего Порядка, о проведении экспертизы нормативного правового акта в текущем году.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План с внесенными изменениями утверждается уполномоченным органом, а также размещается на официальном сайте в информационно-телекоммуникационной сети «Интернет».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6.6. Срок проведения экспертизы составляет не более 3 месяцев. Срок проведения экспертизы при необходимости может быть продлен уполномоченным органом, но не более чем на 1 месяц.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lastRenderedPageBreak/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anchor="P658" w:history="1">
        <w:r w:rsidRPr="00212BF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212BFA">
        <w:rPr>
          <w:rFonts w:ascii="Times New Roman" w:hAnsi="Times New Roman" w:cs="Times New Roman"/>
          <w:sz w:val="28"/>
          <w:szCs w:val="28"/>
        </w:rPr>
        <w:t xml:space="preserve"> об экспертизе по форме согласно приложению 5 к настоящему Порядку.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6.8. Публичные консультации проводятся в течение одного месяца со дня, установленного для начала экспертизы.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96681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Pr="00212BFA">
        <w:rPr>
          <w:rFonts w:ascii="Times New Roman" w:hAnsi="Times New Roman" w:cs="Times New Roman"/>
          <w:sz w:val="28"/>
          <w:szCs w:val="28"/>
        </w:rPr>
        <w:t>размещается уведомление о проведении экспертизы с указанием срока начала и окончания публичных консультаций.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6.9. Структурные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A">
        <w:rPr>
          <w:rFonts w:ascii="Times New Roman" w:hAnsi="Times New Roman" w:cs="Times New Roman"/>
          <w:sz w:val="28"/>
          <w:szCs w:val="28"/>
        </w:rPr>
        <w:t>по запросу уполномоченного органа представляют необходимые материалы в целях проведения экспертизы.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В случае если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6.10. При проведении исследования следует: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б) анализировать положения нормативного правового акта во взаимосвязи со сложившейся практикой их применения;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6.11. По результатам исследования составляется проект заключения об экспертизе.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 проекте заключения об экспертизе указываются сведения: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а) о нормативном правовом акте, в отношении которого проводится экспертиза, источниках его официального опубликования,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 w:rsidR="0004795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2BFA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52416A">
        <w:rPr>
          <w:rFonts w:ascii="Times New Roman" w:hAnsi="Times New Roman" w:cs="Times New Roman"/>
          <w:sz w:val="28"/>
          <w:szCs w:val="28"/>
        </w:rPr>
        <w:t>округа</w:t>
      </w:r>
      <w:r w:rsidR="0004795F">
        <w:rPr>
          <w:rFonts w:ascii="Times New Roman" w:hAnsi="Times New Roman" w:cs="Times New Roman"/>
          <w:sz w:val="28"/>
          <w:szCs w:val="28"/>
        </w:rPr>
        <w:t>, принявшие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нормативный правовой акт, и </w:t>
      </w:r>
      <w:r w:rsidRPr="00FC58A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212BFA">
        <w:rPr>
          <w:rFonts w:ascii="Times New Roman" w:hAnsi="Times New Roman" w:cs="Times New Roman"/>
          <w:sz w:val="28"/>
          <w:szCs w:val="28"/>
        </w:rPr>
        <w:t>, осуществляющем функции по выработке муниципальной политики и нормативно-правовому регулированию в соответствующей сфере деятельности;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lastRenderedPageBreak/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в) об обосновании сделанных выводов;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г) о проведенных публичных мероприятиях.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6.12. Проект заключения об эксп</w:t>
      </w:r>
      <w:r w:rsidR="0004795F">
        <w:rPr>
          <w:rFonts w:ascii="Times New Roman" w:hAnsi="Times New Roman" w:cs="Times New Roman"/>
          <w:sz w:val="28"/>
          <w:szCs w:val="28"/>
        </w:rPr>
        <w:t>ертизе направляется в структурное подразделение</w:t>
      </w:r>
      <w:r w:rsidRPr="00212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="0004795F">
        <w:rPr>
          <w:rFonts w:ascii="Times New Roman" w:hAnsi="Times New Roman" w:cs="Times New Roman"/>
          <w:sz w:val="28"/>
          <w:szCs w:val="28"/>
        </w:rPr>
        <w:t>, отраслевой (функциональный) орган</w:t>
      </w:r>
      <w:r w:rsidRPr="00212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с указанием срока окончания приема замечаний и предложений.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Проект заключения также </w:t>
      </w:r>
      <w:r w:rsidR="0004795F">
        <w:rPr>
          <w:rFonts w:ascii="Times New Roman" w:hAnsi="Times New Roman" w:cs="Times New Roman"/>
          <w:sz w:val="28"/>
          <w:szCs w:val="28"/>
        </w:rPr>
        <w:t>направляется</w:t>
      </w:r>
      <w:r w:rsidRPr="00212BFA">
        <w:rPr>
          <w:rFonts w:ascii="Times New Roman" w:hAnsi="Times New Roman" w:cs="Times New Roman"/>
          <w:sz w:val="28"/>
          <w:szCs w:val="28"/>
        </w:rPr>
        <w:t xml:space="preserve"> представителям предпринимательского сообщества на отзыв с указанием срока его представления.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E977A4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 xml:space="preserve">6.13. После подписания заключение об экспертизе </w:t>
      </w:r>
      <w:r w:rsidR="0004795F">
        <w:rPr>
          <w:rFonts w:ascii="Times New Roman" w:hAnsi="Times New Roman" w:cs="Times New Roman"/>
          <w:sz w:val="28"/>
          <w:szCs w:val="28"/>
        </w:rPr>
        <w:t xml:space="preserve">в течении 2 рабочих дней </w:t>
      </w:r>
      <w:r w:rsidRPr="00212BFA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0479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, а также направляется лицу, обратившемуся с предложением о проведении экспертизы данного нормативного правового акта, и в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Pr="00212BFA">
        <w:rPr>
          <w:rFonts w:ascii="Times New Roman" w:hAnsi="Times New Roman" w:cs="Times New Roman"/>
          <w:sz w:val="28"/>
          <w:szCs w:val="28"/>
        </w:rPr>
        <w:t xml:space="preserve"> или отраслевой 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="005A092C">
        <w:rPr>
          <w:rFonts w:ascii="Times New Roman" w:hAnsi="Times New Roman" w:cs="Times New Roman"/>
          <w:sz w:val="28"/>
          <w:szCs w:val="28"/>
        </w:rPr>
        <w:t>, разработавшие</w:t>
      </w:r>
      <w:r w:rsidRPr="00212BFA">
        <w:rPr>
          <w:rFonts w:ascii="Times New Roman" w:hAnsi="Times New Roman" w:cs="Times New Roman"/>
          <w:sz w:val="28"/>
          <w:szCs w:val="28"/>
        </w:rPr>
        <w:t xml:space="preserve"> нормативный правовой акт.</w:t>
      </w:r>
    </w:p>
    <w:p w:rsidR="0004795F" w:rsidRPr="00212BFA" w:rsidRDefault="0004795F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При наличии разногласий, выявленных в ходе проведения публичных консультаций, уполномоченный орган обеспечивает проведение согласительного совещания для</w:t>
      </w:r>
      <w:r w:rsidR="005A092C">
        <w:rPr>
          <w:rFonts w:ascii="Times New Roman" w:hAnsi="Times New Roman" w:cs="Times New Roman"/>
          <w:sz w:val="28"/>
          <w:szCs w:val="28"/>
        </w:rPr>
        <w:t xml:space="preserve"> обсуждения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и выявленных разногласий с целью нахождения взаимоприемлемых решений.</w:t>
      </w:r>
    </w:p>
    <w:p w:rsidR="00E977A4" w:rsidRPr="00212BFA" w:rsidRDefault="0004795F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структурному подразделению администрации </w:t>
      </w:r>
      <w:r w:rsidR="00E977A4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, отраслевому (функциональному) органу администрации </w:t>
      </w:r>
      <w:r w:rsidR="00E977A4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="00E977A4" w:rsidRPr="00212BFA">
        <w:rPr>
          <w:rFonts w:ascii="Times New Roman" w:hAnsi="Times New Roman" w:cs="Times New Roman"/>
          <w:sz w:val="28"/>
          <w:szCs w:val="28"/>
        </w:rPr>
        <w:t>, разработавшему нормативный правовой акт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E977A4" w:rsidRPr="00212BFA" w:rsidRDefault="0004795F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. Структурное подразделение администрации </w:t>
      </w:r>
      <w:r w:rsidR="00E977A4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43686">
        <w:rPr>
          <w:rFonts w:ascii="Times New Roman" w:hAnsi="Times New Roman" w:cs="Times New Roman"/>
          <w:sz w:val="28"/>
          <w:szCs w:val="28"/>
        </w:rPr>
        <w:t>округа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, отраслевой (функциональный) орган администрации </w:t>
      </w:r>
      <w:r w:rsidR="00143686">
        <w:rPr>
          <w:rFonts w:ascii="Times New Roman" w:hAnsi="Times New Roman" w:cs="Times New Roman"/>
          <w:sz w:val="28"/>
          <w:szCs w:val="28"/>
        </w:rPr>
        <w:t>Беловского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округа, разработавшие 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>тивный правовой акт и получившие</w:t>
      </w:r>
      <w:r w:rsidR="00E977A4" w:rsidRPr="00212BFA">
        <w:rPr>
          <w:rFonts w:ascii="Times New Roman" w:hAnsi="Times New Roman" w:cs="Times New Roman"/>
          <w:sz w:val="28"/>
          <w:szCs w:val="28"/>
        </w:rPr>
        <w:t xml:space="preserve">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деятельности, в срок не более одного месяца представляет в уполномоченный орган информацию о планируемых действиях по отмене, изменению либо об отказе от отмены или изменения нормативного правового акта или его отдельных положений вместе с обоснованием таких действий.</w:t>
      </w:r>
    </w:p>
    <w:p w:rsidR="00E977A4" w:rsidRPr="00212BFA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FA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размещает данную информацию на официальном сайте</w:t>
      </w:r>
      <w:r w:rsidR="0004795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212BFA">
        <w:rPr>
          <w:rFonts w:ascii="Times New Roman" w:hAnsi="Times New Roman" w:cs="Times New Roman"/>
          <w:sz w:val="28"/>
          <w:szCs w:val="28"/>
        </w:rPr>
        <w:t>.</w:t>
      </w:r>
    </w:p>
    <w:p w:rsidR="00E977A4" w:rsidRPr="00212BFA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92C" w:rsidRDefault="005A092C" w:rsidP="005A092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D605C" w:rsidRDefault="005D605C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C73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344"/>
      <w:bookmarkEnd w:id="14"/>
      <w:r w:rsidRPr="00371C73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</w:p>
    <w:p w:rsidR="00E977A4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экспертизы нормативных актов </w:t>
      </w:r>
    </w:p>
    <w:p w:rsidR="00E977A4" w:rsidRPr="00371C73" w:rsidRDefault="00143686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E977A4" w:rsidRDefault="00E977A4" w:rsidP="00E97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E977A4" w:rsidRPr="00371C73" w:rsidRDefault="00E977A4" w:rsidP="00E97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Форма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сводного отчета о проведении оценки регулирующего воздействия 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(далее - проект акта):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2. Адрес размещения уведомления о публичных консультациях по проекту акта в информационно-телекоммуникационной сети «Интернет» (полный  электронный адрес):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3. Разработчик проекта акта:________________________________________________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Режим работы_________________________________________________________________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5. Степень регулирующего воздействия проекта акта (высокая/средняя/низкая)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6. Описание проблемы, на решение которой направлен предлагаемый способ регулирования:________________________________________________________________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 с наличием рассматриваемой проблемы:____________________________________________________________________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7. Цели предлагаемого регулирования и их соответствие принципам правового регулирования:________________________________________________________________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нормативного правового акта в данной области:________________________________________________________________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8. Описание предлагаемого регулирования:___________________________________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8.1. Описание иных возможных способов решения проблемы: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8.2. Обоснование выбора предлагаемого способа решения проблемы: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9. Основные группы субъектов предпринимательской и инвестиционной деятельности, иные </w:t>
      </w:r>
      <w:r w:rsidRPr="00371C73">
        <w:rPr>
          <w:rFonts w:ascii="Times New Roman" w:hAnsi="Times New Roman" w:cs="Times New Roman"/>
          <w:sz w:val="24"/>
          <w:szCs w:val="24"/>
        </w:rPr>
        <w:lastRenderedPageBreak/>
        <w:t>заинтересованные лица, включая органы местного самоуправления, интересы которых будут затронуты предлагаемым правовым регулированием:_______________________________________________________________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Оценка количества таких субъектов (единиц): 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11. Оценка соответствующих расходов (возможных поступлений) бюджета </w:t>
      </w:r>
      <w:r w:rsidR="00BB136A"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округа:__________________________________________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12. Новые или изменяющие ранее предусмотренные нормативными правовыми актами </w:t>
      </w:r>
      <w:r w:rsidR="00143686"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</w:r>
      <w:r w:rsidR="00143686">
        <w:rPr>
          <w:rFonts w:ascii="Times New Roman" w:hAnsi="Times New Roman" w:cs="Times New Roman"/>
          <w:sz w:val="24"/>
          <w:szCs w:val="24"/>
        </w:rPr>
        <w:t>Беловского</w:t>
      </w:r>
      <w:r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 обязанности, запреты и ограничения для субъектов предпринимательской и инвестиционной деятельности, а также порядок организации их исполнения:_____________________________________________________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13.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14.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 эксперимента:_________________________________________________________________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(место для текстового описания)</w:t>
      </w:r>
    </w:p>
    <w:p w:rsidR="00BB136A" w:rsidRPr="00371C73" w:rsidRDefault="00E977A4" w:rsidP="00BB13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15. </w:t>
      </w:r>
      <w:r w:rsidR="00BB136A">
        <w:rPr>
          <w:rFonts w:ascii="Times New Roman" w:hAnsi="Times New Roman" w:cs="Times New Roman"/>
          <w:sz w:val="24"/>
          <w:szCs w:val="24"/>
        </w:rPr>
        <w:t>Сведения о результатах публичных консультаций (заполняется после завершения публичных консультаций. Прикладывается сводка предложений):</w:t>
      </w:r>
    </w:p>
    <w:p w:rsidR="00E977A4" w:rsidRPr="00371C73" w:rsidRDefault="00BB136A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публичных консультаций:</w:t>
      </w:r>
      <w:r w:rsidR="00E977A4" w:rsidRPr="00371C7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16. Иные сведения, которые, по мнению органа-разработчика, позволяют оценить обоснованность предлагаемого регулирования:_____________________________________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(место для текстового описания)</w:t>
      </w:r>
    </w:p>
    <w:p w:rsidR="00E977A4" w:rsidRPr="00371C73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55"/>
      <w:bookmarkEnd w:id="15"/>
    </w:p>
    <w:p w:rsidR="00E977A4" w:rsidRPr="00371C73" w:rsidRDefault="00E977A4" w:rsidP="00E977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752" w:rsidRDefault="006E1752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C73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</w:p>
    <w:p w:rsidR="00E977A4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экспертизы нормативных актов </w:t>
      </w:r>
    </w:p>
    <w:p w:rsidR="00E977A4" w:rsidRPr="00371C73" w:rsidRDefault="00143686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E977A4" w:rsidRPr="00371C73" w:rsidRDefault="00E977A4" w:rsidP="00E977A4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73"/>
      <w:bookmarkEnd w:id="16"/>
      <w:r w:rsidRPr="00371C7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 разработке предлагаемого нормативного правового акта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извещает о начале обсуждения проекта нормативного правового акта и сборе предложений заинтересованных лиц.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Предложения принимаются по адресу: ___________________________, а также по адресу электронной почты: 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Степень регулирующего воздействия   положений, содержащихся в подготовленном проекте нормативного правового акта: 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Сроки приема предложений: 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Место  размещения уведомления в информационно-телекоммуникационной сети «Интернет» (полный электронный адрес): 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 размещена на сайте __________________ (адрес официального сайта) не позднее ______________________ (число, месяц, год).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предлагаемый нормативный правовой акт: ________________________________________________________________.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2. Цели предлагаемого нормативного правового акта: 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7A4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BB136A" w:rsidRPr="00371C73" w:rsidRDefault="00BB136A" w:rsidP="00BB13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Ожидаемый результат </w:t>
      </w:r>
      <w:r w:rsidR="005A09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выраженный установленными разработчиком показателями) предлагаемого правового регулирования </w:t>
      </w: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136A" w:rsidRDefault="00BB136A" w:rsidP="00BB136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BB136A" w:rsidRPr="00371C73" w:rsidRDefault="00BB136A" w:rsidP="00BB13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BB136A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77A4" w:rsidRPr="00371C73">
        <w:rPr>
          <w:rFonts w:ascii="Times New Roman" w:hAnsi="Times New Roman" w:cs="Times New Roman"/>
          <w:sz w:val="24"/>
          <w:szCs w:val="24"/>
        </w:rPr>
        <w:t>. Действующие нормативные правовые акты, поручения, другие решения, из которых вытекает необходимость разработки предлагаемого нормативного правового акта в данной области ______________________________________________________________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BB136A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77A4" w:rsidRPr="00371C73">
        <w:rPr>
          <w:rFonts w:ascii="Times New Roman" w:hAnsi="Times New Roman" w:cs="Times New Roman"/>
          <w:sz w:val="24"/>
          <w:szCs w:val="24"/>
        </w:rPr>
        <w:t>. Планируемый срок вступления в силу предлагаемого нормативного правового акта: ________________________________________________________________________.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BB136A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7A4" w:rsidRPr="00371C73">
        <w:rPr>
          <w:rFonts w:ascii="Times New Roman" w:hAnsi="Times New Roman" w:cs="Times New Roman"/>
          <w:sz w:val="24"/>
          <w:szCs w:val="24"/>
        </w:rPr>
        <w:t>. Сведения о необходимости или отсутствии необходимости установления переходного периода _________________________________________________________.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BB136A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7A4" w:rsidRPr="00371C73">
        <w:rPr>
          <w:rFonts w:ascii="Times New Roman" w:hAnsi="Times New Roman" w:cs="Times New Roman"/>
          <w:sz w:val="24"/>
          <w:szCs w:val="24"/>
        </w:rPr>
        <w:t>. Иная информация по решению органа-разработчика, относящаяся к сведениям о подготовке предлагаемого нормативного правового акта:________________________________________________________________________.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845"/>
        <w:gridCol w:w="1757"/>
      </w:tblGrid>
      <w:tr w:rsidR="00E977A4" w:rsidRPr="00371C73" w:rsidTr="006E1752">
        <w:tc>
          <w:tcPr>
            <w:tcW w:w="493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757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4" w:rsidRPr="00371C73" w:rsidTr="006E1752">
        <w:tc>
          <w:tcPr>
            <w:tcW w:w="493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нормативного правового акта</w:t>
            </w:r>
          </w:p>
        </w:tc>
        <w:tc>
          <w:tcPr>
            <w:tcW w:w="1757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36A" w:rsidRPr="00371C73" w:rsidRDefault="00BB136A" w:rsidP="00BB1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8E7F2F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371C73">
        <w:rPr>
          <w:rFonts w:ascii="Times New Roman" w:hAnsi="Times New Roman" w:cs="Times New Roman"/>
          <w:sz w:val="24"/>
          <w:szCs w:val="24"/>
        </w:rPr>
        <w:t>________________ ______________________</w:t>
      </w:r>
    </w:p>
    <w:p w:rsidR="00BB136A" w:rsidRPr="00371C73" w:rsidRDefault="00BB136A" w:rsidP="008E7F2F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</w:t>
      </w:r>
      <w:r w:rsidR="008E7F2F">
        <w:rPr>
          <w:rFonts w:ascii="Times New Roman" w:hAnsi="Times New Roman" w:cs="Times New Roman"/>
          <w:sz w:val="24"/>
          <w:szCs w:val="24"/>
        </w:rPr>
        <w:t>Должность</w:t>
      </w:r>
      <w:r w:rsidRPr="00371C73">
        <w:rPr>
          <w:rFonts w:ascii="Times New Roman" w:hAnsi="Times New Roman" w:cs="Times New Roman"/>
          <w:sz w:val="24"/>
          <w:szCs w:val="24"/>
        </w:rPr>
        <w:t xml:space="preserve"> </w:t>
      </w:r>
      <w:r w:rsidR="008E7F2F">
        <w:rPr>
          <w:rFonts w:ascii="Times New Roman" w:hAnsi="Times New Roman" w:cs="Times New Roman"/>
          <w:sz w:val="24"/>
          <w:szCs w:val="24"/>
        </w:rPr>
        <w:t xml:space="preserve">руководителя    </w:t>
      </w:r>
      <w:r w:rsidRPr="00371C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7F2F">
        <w:rPr>
          <w:rFonts w:ascii="Times New Roman" w:hAnsi="Times New Roman" w:cs="Times New Roman"/>
          <w:sz w:val="24"/>
          <w:szCs w:val="24"/>
        </w:rPr>
        <w:t xml:space="preserve">    </w:t>
      </w:r>
      <w:r w:rsidRPr="00371C73">
        <w:rPr>
          <w:rFonts w:ascii="Times New Roman" w:hAnsi="Times New Roman" w:cs="Times New Roman"/>
          <w:sz w:val="24"/>
          <w:szCs w:val="24"/>
        </w:rPr>
        <w:t>Подпись</w:t>
      </w:r>
      <w:r w:rsidR="008E7F2F">
        <w:rPr>
          <w:rFonts w:ascii="Times New Roman" w:hAnsi="Times New Roman" w:cs="Times New Roman"/>
          <w:sz w:val="24"/>
          <w:szCs w:val="24"/>
        </w:rPr>
        <w:tab/>
        <w:t>(</w:t>
      </w:r>
      <w:r w:rsidR="008E7F2F" w:rsidRPr="00371C73">
        <w:rPr>
          <w:rFonts w:ascii="Times New Roman" w:hAnsi="Times New Roman" w:cs="Times New Roman"/>
          <w:sz w:val="24"/>
          <w:szCs w:val="24"/>
        </w:rPr>
        <w:t>Ф.И.О.</w:t>
      </w:r>
      <w:r w:rsidR="008E7F2F">
        <w:rPr>
          <w:rFonts w:ascii="Times New Roman" w:hAnsi="Times New Roman" w:cs="Times New Roman"/>
          <w:sz w:val="24"/>
          <w:szCs w:val="24"/>
        </w:rPr>
        <w:t>)</w:t>
      </w:r>
    </w:p>
    <w:p w:rsidR="00BB136A" w:rsidRPr="00371C73" w:rsidRDefault="00BB136A" w:rsidP="00BB1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F2F" w:rsidRDefault="008E7F2F" w:rsidP="008E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36A" w:rsidRPr="00371C73">
        <w:rPr>
          <w:rFonts w:ascii="Times New Roman" w:hAnsi="Times New Roman" w:cs="Times New Roman"/>
          <w:sz w:val="24"/>
          <w:szCs w:val="24"/>
        </w:rPr>
        <w:t xml:space="preserve">   "___"______________ 20     г</w:t>
      </w:r>
    </w:p>
    <w:p w:rsidR="00E977A4" w:rsidRPr="008E7F2F" w:rsidRDefault="008E7F2F" w:rsidP="008E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136A" w:rsidRPr="00BB136A">
        <w:rPr>
          <w:rFonts w:ascii="Times New Roman" w:hAnsi="Times New Roman" w:cs="Times New Roman"/>
          <w:sz w:val="22"/>
          <w:szCs w:val="22"/>
        </w:rPr>
        <w:t>(дата)</w:t>
      </w: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Default="00E977A4" w:rsidP="00E977A4">
      <w:pPr>
        <w:rPr>
          <w:sz w:val="2"/>
          <w:szCs w:val="2"/>
        </w:rPr>
      </w:pPr>
    </w:p>
    <w:p w:rsidR="005A092C" w:rsidRDefault="005A092C" w:rsidP="00E977A4">
      <w:pPr>
        <w:rPr>
          <w:sz w:val="2"/>
          <w:szCs w:val="2"/>
        </w:rPr>
      </w:pPr>
    </w:p>
    <w:p w:rsidR="005A092C" w:rsidRDefault="005A092C" w:rsidP="00E977A4">
      <w:pPr>
        <w:rPr>
          <w:sz w:val="2"/>
          <w:szCs w:val="2"/>
        </w:rPr>
      </w:pPr>
    </w:p>
    <w:p w:rsidR="005A092C" w:rsidRDefault="005A092C" w:rsidP="00E977A4">
      <w:pPr>
        <w:rPr>
          <w:sz w:val="2"/>
          <w:szCs w:val="2"/>
        </w:rPr>
      </w:pPr>
    </w:p>
    <w:p w:rsidR="005A092C" w:rsidRPr="00371C73" w:rsidRDefault="005A092C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5A092C" w:rsidRDefault="005A092C" w:rsidP="00E977A4">
      <w:pPr>
        <w:rPr>
          <w:sz w:val="2"/>
          <w:szCs w:val="2"/>
        </w:rPr>
      </w:pPr>
    </w:p>
    <w:p w:rsidR="00181031" w:rsidRDefault="00181031" w:rsidP="00E977A4">
      <w:pPr>
        <w:rPr>
          <w:sz w:val="2"/>
          <w:szCs w:val="2"/>
        </w:rPr>
      </w:pPr>
    </w:p>
    <w:p w:rsidR="00E977A4" w:rsidRPr="00371C73" w:rsidRDefault="00E977A4" w:rsidP="00E977A4">
      <w:pPr>
        <w:rPr>
          <w:sz w:val="2"/>
          <w:szCs w:val="2"/>
        </w:rPr>
      </w:pP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485"/>
      <w:bookmarkEnd w:id="17"/>
      <w:r w:rsidRPr="00371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Порядку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</w:p>
    <w:p w:rsidR="00E977A4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экспертизы нормативных актов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муниципаль</w:t>
      </w:r>
      <w:r w:rsidR="00143686">
        <w:rPr>
          <w:rFonts w:ascii="Times New Roman" w:hAnsi="Times New Roman" w:cs="Times New Roman"/>
          <w:sz w:val="24"/>
          <w:szCs w:val="24"/>
        </w:rPr>
        <w:t>ного округа</w:t>
      </w:r>
      <w:r w:rsidRPr="00371C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E977A4" w:rsidRDefault="00E977A4" w:rsidP="00E97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E977A4" w:rsidRPr="00371C73" w:rsidRDefault="00E977A4" w:rsidP="00E97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Ссылка на проект: ___________________________________________________________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</w:t>
      </w:r>
      <w:r w:rsidR="005A092C">
        <w:rPr>
          <w:rFonts w:ascii="Times New Roman" w:hAnsi="Times New Roman" w:cs="Times New Roman"/>
          <w:sz w:val="24"/>
          <w:szCs w:val="24"/>
        </w:rPr>
        <w:t xml:space="preserve"> нормативного </w:t>
      </w:r>
      <w:r w:rsidR="008E7F2F">
        <w:rPr>
          <w:rFonts w:ascii="Times New Roman" w:hAnsi="Times New Roman" w:cs="Times New Roman"/>
          <w:sz w:val="24"/>
          <w:szCs w:val="24"/>
        </w:rPr>
        <w:t>правового акта</w:t>
      </w:r>
      <w:r w:rsidRPr="00371C73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E977A4" w:rsidRPr="00371C73" w:rsidRDefault="008E7F2F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</w:t>
      </w:r>
      <w:r w:rsidR="00E977A4" w:rsidRPr="00371C73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Количес</w:t>
      </w:r>
      <w:r w:rsidR="008E7F2F">
        <w:rPr>
          <w:rFonts w:ascii="Times New Roman" w:hAnsi="Times New Roman" w:cs="Times New Roman"/>
          <w:sz w:val="24"/>
          <w:szCs w:val="24"/>
        </w:rPr>
        <w:t>тво экспертов, участвовавших в консультациях</w:t>
      </w:r>
      <w:r w:rsidRPr="00371C7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Отчет сгенерирован: _________________________________________________________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118"/>
        <w:gridCol w:w="2835"/>
      </w:tblGrid>
      <w:tr w:rsidR="00E977A4" w:rsidRPr="00371C73" w:rsidTr="006E1752">
        <w:tc>
          <w:tcPr>
            <w:tcW w:w="510" w:type="dxa"/>
            <w:vAlign w:val="center"/>
          </w:tcPr>
          <w:p w:rsidR="00E977A4" w:rsidRPr="00371C73" w:rsidRDefault="00E977A4" w:rsidP="006E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  <w:vAlign w:val="center"/>
          </w:tcPr>
          <w:p w:rsidR="00E977A4" w:rsidRPr="00371C73" w:rsidRDefault="00E977A4" w:rsidP="008E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8E7F2F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118" w:type="dxa"/>
            <w:vAlign w:val="center"/>
          </w:tcPr>
          <w:p w:rsidR="00E977A4" w:rsidRPr="00371C73" w:rsidRDefault="00E977A4" w:rsidP="008E7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участника </w:t>
            </w:r>
            <w:r w:rsidR="008E7F2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vAlign w:val="center"/>
          </w:tcPr>
          <w:p w:rsidR="00E977A4" w:rsidRPr="00371C73" w:rsidRDefault="00E977A4" w:rsidP="006E1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E977A4" w:rsidRPr="00371C73" w:rsidTr="006E1752">
        <w:tc>
          <w:tcPr>
            <w:tcW w:w="510" w:type="dxa"/>
            <w:vAlign w:val="center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35"/>
      </w:tblGrid>
      <w:tr w:rsidR="00E977A4" w:rsidRPr="00371C73" w:rsidTr="006E1752">
        <w:tc>
          <w:tcPr>
            <w:tcW w:w="6180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83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4" w:rsidRPr="00371C73" w:rsidTr="006E1752">
        <w:tc>
          <w:tcPr>
            <w:tcW w:w="6180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83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4" w:rsidRPr="00371C73" w:rsidTr="006E1752">
        <w:tc>
          <w:tcPr>
            <w:tcW w:w="6180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83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A4" w:rsidRPr="00371C73" w:rsidTr="006E1752">
        <w:tc>
          <w:tcPr>
            <w:tcW w:w="6180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3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835" w:type="dxa"/>
          </w:tcPr>
          <w:p w:rsidR="00E977A4" w:rsidRPr="00371C73" w:rsidRDefault="00E977A4" w:rsidP="006E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F2F" w:rsidRPr="00371C73" w:rsidRDefault="008E7F2F" w:rsidP="008E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F2F" w:rsidRPr="00371C73" w:rsidRDefault="008E7F2F" w:rsidP="008E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371C73">
        <w:rPr>
          <w:rFonts w:ascii="Times New Roman" w:hAnsi="Times New Roman" w:cs="Times New Roman"/>
          <w:sz w:val="24"/>
          <w:szCs w:val="24"/>
        </w:rPr>
        <w:t>________________ ______________________</w:t>
      </w:r>
    </w:p>
    <w:p w:rsidR="008E7F2F" w:rsidRPr="00371C73" w:rsidRDefault="008E7F2F" w:rsidP="008E7F2F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37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   </w:t>
      </w:r>
      <w:r w:rsidRPr="00371C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1C7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71C7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F2F" w:rsidRPr="00371C73" w:rsidRDefault="008E7F2F" w:rsidP="008E7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F2F" w:rsidRPr="00371C73" w:rsidRDefault="008E7F2F" w:rsidP="008E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F2F" w:rsidRDefault="008E7F2F" w:rsidP="008E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73">
        <w:rPr>
          <w:rFonts w:ascii="Times New Roman" w:hAnsi="Times New Roman" w:cs="Times New Roman"/>
          <w:sz w:val="24"/>
          <w:szCs w:val="24"/>
        </w:rPr>
        <w:t xml:space="preserve">   "___"______________ 20     г</w:t>
      </w:r>
    </w:p>
    <w:p w:rsidR="008E7F2F" w:rsidRPr="008E7F2F" w:rsidRDefault="008E7F2F" w:rsidP="008E7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136A">
        <w:rPr>
          <w:rFonts w:ascii="Times New Roman" w:hAnsi="Times New Roman" w:cs="Times New Roman"/>
          <w:sz w:val="22"/>
          <w:szCs w:val="22"/>
        </w:rPr>
        <w:t>(дата)</w:t>
      </w:r>
    </w:p>
    <w:p w:rsidR="008E7F2F" w:rsidRPr="00371C73" w:rsidRDefault="008E7F2F" w:rsidP="008E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92C" w:rsidRDefault="005A092C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031" w:rsidRDefault="00181031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D74" w:rsidRDefault="002A2D7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D74" w:rsidRDefault="002A2D7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8E7F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E977A4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40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экспертизы нормативных актов 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</w:t>
      </w:r>
      <w:r w:rsidR="00143686">
        <w:rPr>
          <w:rFonts w:ascii="Times New Roman" w:hAnsi="Times New Roman" w:cs="Times New Roman"/>
          <w:sz w:val="24"/>
          <w:szCs w:val="24"/>
        </w:rPr>
        <w:t>ального округа</w:t>
      </w:r>
      <w:r w:rsidRPr="00371C73">
        <w:rPr>
          <w:rFonts w:ascii="Times New Roman" w:hAnsi="Times New Roman" w:cs="Times New Roman"/>
          <w:sz w:val="24"/>
          <w:szCs w:val="24"/>
        </w:rPr>
        <w:t>,</w:t>
      </w:r>
      <w:r w:rsidR="00401EE3">
        <w:rPr>
          <w:rFonts w:ascii="Times New Roman" w:hAnsi="Times New Roman" w:cs="Times New Roman"/>
          <w:sz w:val="24"/>
          <w:szCs w:val="24"/>
        </w:rPr>
        <w:t xml:space="preserve"> </w:t>
      </w:r>
      <w:r w:rsidRPr="00371C73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34"/>
      <w:bookmarkEnd w:id="18"/>
      <w:r w:rsidRPr="00371C73">
        <w:rPr>
          <w:rFonts w:ascii="Times New Roman" w:hAnsi="Times New Roman" w:cs="Times New Roman"/>
          <w:sz w:val="24"/>
          <w:szCs w:val="24"/>
        </w:rPr>
        <w:t>Форма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Бланк письма                                                              Наименование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уполномоченного органа                                              органа-разработчика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 в соответствии с 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(наименование уполномоченного                                        (нормативный правовой акт,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органа)                                                                        устанавливающий порядок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1C73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регулирующего воздействия)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(далее -  Правила проведения оценки регулирующего воздействия), рассмотрел проект _____________________________________________________________________________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(далее -  проект акта), подготовленный и направленный для подготовки настоящего заключения _____________________________________________________________________________</w:t>
      </w:r>
    </w:p>
    <w:p w:rsidR="00E977A4" w:rsidRPr="00371C73" w:rsidRDefault="008E7F2F" w:rsidP="00E977A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</w:t>
      </w:r>
      <w:r w:rsidR="00143686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отраслевого (функционального) органа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977A4" w:rsidRPr="00371C73" w:rsidRDefault="00143686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 w:rsidR="008E7F2F">
        <w:rPr>
          <w:rFonts w:ascii="Times New Roman" w:hAnsi="Times New Roman" w:cs="Times New Roman"/>
          <w:sz w:val="24"/>
          <w:szCs w:val="24"/>
        </w:rPr>
        <w:t>, направивших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проект акта)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_____________________________________________________________________________.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(впервые / повторно)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воздействия проекта акта)</w:t>
      </w:r>
      <w:r w:rsidR="008E7F2F">
        <w:rPr>
          <w:rFonts w:ascii="Times New Roman" w:hAnsi="Times New Roman" w:cs="Times New Roman"/>
          <w:sz w:val="24"/>
          <w:szCs w:val="24"/>
        </w:rPr>
        <w:t xml:space="preserve"> (указывается в случае направления органом-разработчиком проекта акта повторно)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положений, содержащихся в подготовленном проекте нормативного правового акта ____________________________________________.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Органом-разработчиком  проведены публичные обсуждения уведомления в сроки с ______________________ по _______________________, а также проекта акта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(срок начала                             (срок окончания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публичного                                публичного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обсуждения)                               обсуждения)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и сводного отчета в сроки с ____________________ по _____________________________.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(срок начала                       (срок окончания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публичного обсуждения)        публичного обсуждения)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адресу:______________________________________________________________________.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(полный электронный адрес размещения проекта акта в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информационно-телекоммуникационной сети «Интернет»)</w:t>
      </w: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lastRenderedPageBreak/>
        <w:t>В ходе подготовки настоящего заключения _______________________</w:t>
      </w:r>
      <w:r w:rsidR="005A092C">
        <w:rPr>
          <w:rFonts w:ascii="Times New Roman" w:hAnsi="Times New Roman" w:cs="Times New Roman"/>
          <w:sz w:val="24"/>
          <w:szCs w:val="24"/>
        </w:rPr>
        <w:t xml:space="preserve"> </w:t>
      </w:r>
      <w:r w:rsidRPr="00371C73">
        <w:rPr>
          <w:rFonts w:ascii="Times New Roman" w:hAnsi="Times New Roman" w:cs="Times New Roman"/>
          <w:sz w:val="24"/>
          <w:szCs w:val="24"/>
        </w:rPr>
        <w:t>были проведены публичные консультации в сроки с ____________________________________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(срок начала публичных консультаций)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по _________________________________________.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(срок окончания публичных консультаций)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обоснование  необходимости  их проведения, количества и состава участников,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основной вывод)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                                                                    </w:t>
      </w:r>
    </w:p>
    <w:p w:rsidR="00461302" w:rsidRPr="00371C73" w:rsidRDefault="00E977A4" w:rsidP="00461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 сделаны следующие выводы</w:t>
      </w:r>
      <w:r w:rsidR="00461302">
        <w:rPr>
          <w:rFonts w:ascii="Times New Roman" w:hAnsi="Times New Roman" w:cs="Times New Roman"/>
          <w:sz w:val="24"/>
          <w:szCs w:val="24"/>
        </w:rPr>
        <w:t xml:space="preserve"> </w:t>
      </w:r>
      <w:r w:rsidR="00461302" w:rsidRPr="00371C73">
        <w:rPr>
          <w:rFonts w:ascii="Times New Roman" w:hAnsi="Times New Roman" w:cs="Times New Roman"/>
          <w:sz w:val="24"/>
          <w:szCs w:val="24"/>
        </w:rPr>
        <w:t xml:space="preserve">  </w:t>
      </w:r>
      <w:r w:rsidR="004613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1302" w:rsidRPr="00371C7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E977A4" w:rsidRPr="00371C73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 w:rsidR="005A092C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требуется).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предложенным способом регулирования)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 избыточные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обязанности, запреты и ограничения для физических и юридических лиц в сфере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способствующих их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введению, а также положений, приводящих к возникновению необоснованных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расходов физических и юридических лиц в сфере предпринимательской и иной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экономической деятельности, а также бюджета </w:t>
      </w:r>
      <w:r w:rsidR="00143686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 w:rsidRPr="00371C73">
        <w:rPr>
          <w:rFonts w:ascii="Times New Roman" w:hAnsi="Times New Roman" w:cs="Times New Roman"/>
          <w:sz w:val="24"/>
          <w:szCs w:val="24"/>
        </w:rPr>
        <w:t>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7A4" w:rsidRPr="00371C73" w:rsidRDefault="00E977A4" w:rsidP="00E97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 И.О. Фамилия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 уполномоченного</w:t>
      </w:r>
    </w:p>
    <w:p w:rsidR="00E977A4" w:rsidRPr="00371C73" w:rsidRDefault="00E977A4" w:rsidP="00E97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должностного лица)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EE3" w:rsidRPr="00371C73" w:rsidRDefault="00401EE3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A4" w:rsidRPr="00371C73" w:rsidRDefault="00E977A4" w:rsidP="00E977A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77A4" w:rsidRDefault="00E977A4" w:rsidP="00E977A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A092C" w:rsidRPr="00371C73" w:rsidRDefault="005A092C" w:rsidP="00E977A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977A4" w:rsidRPr="00371C73" w:rsidRDefault="00E977A4" w:rsidP="00E977A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01EE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 к Порядку проведения оценки регулирующего воздействия </w:t>
      </w:r>
    </w:p>
    <w:p w:rsidR="00E977A4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40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экспертизы нормативных актов </w:t>
      </w:r>
    </w:p>
    <w:p w:rsidR="00E977A4" w:rsidRPr="00371C73" w:rsidRDefault="00143686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 w:rsidR="00E977A4" w:rsidRPr="00371C73">
        <w:rPr>
          <w:rFonts w:ascii="Times New Roman" w:hAnsi="Times New Roman" w:cs="Times New Roman"/>
          <w:sz w:val="24"/>
          <w:szCs w:val="24"/>
        </w:rPr>
        <w:t>, затрагивающих вопросы осуществления</w:t>
      </w:r>
    </w:p>
    <w:p w:rsidR="00E977A4" w:rsidRPr="00371C73" w:rsidRDefault="00E977A4" w:rsidP="00E977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C7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E977A4" w:rsidRPr="00371C73" w:rsidRDefault="00E977A4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58"/>
      <w:bookmarkEnd w:id="19"/>
    </w:p>
    <w:p w:rsidR="00E977A4" w:rsidRPr="00371C73" w:rsidRDefault="00461302" w:rsidP="00E97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E977A4" w:rsidRPr="00371C73">
        <w:rPr>
          <w:rFonts w:ascii="Times New Roman" w:hAnsi="Times New Roman" w:cs="Times New Roman"/>
          <w:sz w:val="24"/>
          <w:szCs w:val="24"/>
        </w:rPr>
        <w:t xml:space="preserve"> об экспертизе</w:t>
      </w:r>
    </w:p>
    <w:p w:rsidR="00E977A4" w:rsidRPr="00371C73" w:rsidRDefault="00E977A4" w:rsidP="00E97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Бланк письма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_______________________________ в соответствии с __________________________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                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(нормативный правовой акт,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органа)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302">
        <w:rPr>
          <w:rFonts w:ascii="Times New Roman" w:hAnsi="Times New Roman" w:cs="Times New Roman"/>
          <w:sz w:val="24"/>
          <w:szCs w:val="24"/>
        </w:rPr>
        <w:t>устанавливающий порядок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1302">
        <w:rPr>
          <w:rFonts w:ascii="Times New Roman" w:hAnsi="Times New Roman" w:cs="Times New Roman"/>
          <w:sz w:val="24"/>
          <w:szCs w:val="24"/>
        </w:rPr>
        <w:t>проведения экспертизы)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(далее - Правила проведения экспертизы) рассмотрело _______________________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_____________________________________________________ и сообщает следующее.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(наименование нормативного правового акта)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Настоящее заключение подготовлено ____________________________________.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(впервые/повторно)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570" w:history="1">
        <w:r w:rsidRPr="0046130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61302">
        <w:rPr>
          <w:rFonts w:ascii="Times New Roman" w:hAnsi="Times New Roman" w:cs="Times New Roman"/>
          <w:sz w:val="24"/>
          <w:szCs w:val="24"/>
        </w:rPr>
        <w:t>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экспертизе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нормативного правового акта)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Уполномоченным  органом   проведены   публичные  консультации  в  сроки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с ______________________</w:t>
      </w:r>
      <w:r w:rsidR="007C7D28">
        <w:rPr>
          <w:rFonts w:ascii="Times New Roman" w:hAnsi="Times New Roman" w:cs="Times New Roman"/>
          <w:sz w:val="24"/>
          <w:szCs w:val="24"/>
        </w:rPr>
        <w:t xml:space="preserve">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по </w:t>
      </w:r>
      <w:r w:rsidR="007C7D28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302">
        <w:rPr>
          <w:rFonts w:ascii="Times New Roman" w:hAnsi="Times New Roman" w:cs="Times New Roman"/>
          <w:sz w:val="24"/>
          <w:szCs w:val="24"/>
        </w:rPr>
        <w:t>____________________.</w:t>
      </w:r>
    </w:p>
    <w:p w:rsidR="00461302" w:rsidRPr="00461302" w:rsidRDefault="007C7D28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1302" w:rsidRPr="00461302">
        <w:rPr>
          <w:rFonts w:ascii="Times New Roman" w:hAnsi="Times New Roman" w:cs="Times New Roman"/>
          <w:sz w:val="24"/>
          <w:szCs w:val="24"/>
        </w:rPr>
        <w:t xml:space="preserve">(срок начала </w:t>
      </w:r>
      <w:r>
        <w:rPr>
          <w:rFonts w:ascii="Times New Roman" w:hAnsi="Times New Roman" w:cs="Times New Roman"/>
          <w:sz w:val="24"/>
          <w:szCs w:val="24"/>
        </w:rPr>
        <w:t>публичного</w:t>
      </w:r>
      <w:r w:rsidR="00461302" w:rsidRPr="0046130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302" w:rsidRPr="00461302">
        <w:rPr>
          <w:rFonts w:ascii="Times New Roman" w:hAnsi="Times New Roman" w:cs="Times New Roman"/>
          <w:sz w:val="24"/>
          <w:szCs w:val="24"/>
        </w:rPr>
        <w:t xml:space="preserve"> (срок окончания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</w:t>
      </w:r>
    </w:p>
    <w:p w:rsidR="00461302" w:rsidRPr="00461302" w:rsidRDefault="007C7D28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1302" w:rsidRPr="00461302">
        <w:rPr>
          <w:rFonts w:ascii="Times New Roman" w:hAnsi="Times New Roman" w:cs="Times New Roman"/>
          <w:sz w:val="24"/>
          <w:szCs w:val="24"/>
        </w:rPr>
        <w:t xml:space="preserve">обсуждения)               </w:t>
      </w:r>
      <w:r w:rsidR="002307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1302" w:rsidRPr="00461302">
        <w:rPr>
          <w:rFonts w:ascii="Times New Roman" w:hAnsi="Times New Roman" w:cs="Times New Roman"/>
          <w:sz w:val="24"/>
          <w:szCs w:val="24"/>
        </w:rPr>
        <w:t>обсуждения)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Информация   об   экспертизе   нормативного  правового  акта  размещена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уполномоченным       органом       на         официальном      сайте      в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информаци</w:t>
      </w:r>
      <w:r w:rsidR="005A092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61302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(полный электронный адрес размещения нормативного правового акта в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информационно-телекоммуникаци</w:t>
      </w:r>
      <w:r w:rsidR="005A092C">
        <w:rPr>
          <w:rFonts w:ascii="Times New Roman" w:hAnsi="Times New Roman" w:cs="Times New Roman"/>
          <w:sz w:val="24"/>
          <w:szCs w:val="24"/>
        </w:rPr>
        <w:t>онной сети «Интернет»</w:t>
      </w:r>
      <w:r w:rsidRPr="00461302">
        <w:rPr>
          <w:rFonts w:ascii="Times New Roman" w:hAnsi="Times New Roman" w:cs="Times New Roman"/>
          <w:sz w:val="24"/>
          <w:szCs w:val="24"/>
        </w:rPr>
        <w:t>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На  основе  проведенной  экспертизы нормативного правового акта сделаны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следующие выводы </w:t>
      </w:r>
      <w:hyperlink w:anchor="P571" w:history="1">
        <w:r w:rsidRPr="0046130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461302">
        <w:rPr>
          <w:rFonts w:ascii="Times New Roman" w:hAnsi="Times New Roman" w:cs="Times New Roman"/>
          <w:sz w:val="24"/>
          <w:szCs w:val="24"/>
        </w:rPr>
        <w:t>: ____________________________________________________.</w:t>
      </w:r>
    </w:p>
    <w:p w:rsidR="00461302" w:rsidRPr="00461302" w:rsidRDefault="0023071D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61302" w:rsidRPr="00461302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07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1302">
        <w:rPr>
          <w:rFonts w:ascii="Times New Roman" w:hAnsi="Times New Roman" w:cs="Times New Roman"/>
          <w:sz w:val="24"/>
          <w:szCs w:val="24"/>
        </w:rPr>
        <w:t>необоснованно затрудняющих осуществление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07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  предпринимательской и инвестиционной деятельности)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предложения)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0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  _______________________________ И.О. Фамилия</w:t>
      </w:r>
    </w:p>
    <w:p w:rsidR="00461302" w:rsidRPr="00461302" w:rsidRDefault="0023071D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61302" w:rsidRPr="00461302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461302" w:rsidRPr="00461302" w:rsidRDefault="00461302" w:rsidP="00461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3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07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1302">
        <w:rPr>
          <w:rFonts w:ascii="Times New Roman" w:hAnsi="Times New Roman" w:cs="Times New Roman"/>
          <w:sz w:val="24"/>
          <w:szCs w:val="24"/>
        </w:rPr>
        <w:t xml:space="preserve">   должностного лица)</w:t>
      </w:r>
    </w:p>
    <w:p w:rsidR="0023071D" w:rsidRPr="0023071D" w:rsidRDefault="0023071D" w:rsidP="0023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71D">
        <w:rPr>
          <w:rFonts w:ascii="Times New Roman" w:hAnsi="Times New Roman" w:cs="Times New Roman"/>
          <w:sz w:val="24"/>
          <w:szCs w:val="24"/>
        </w:rPr>
        <w:t>&lt;1&gt; Указывается в случае направления органом-разработчиком нормативного правового акта повторно.</w:t>
      </w:r>
    </w:p>
    <w:p w:rsidR="0023071D" w:rsidRPr="0023071D" w:rsidRDefault="0023071D" w:rsidP="0023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71"/>
      <w:bookmarkEnd w:id="20"/>
      <w:r w:rsidRPr="0023071D">
        <w:rPr>
          <w:rFonts w:ascii="Times New Roman" w:hAnsi="Times New Roman" w:cs="Times New Roman"/>
          <w:sz w:val="24"/>
          <w:szCs w:val="24"/>
        </w:rP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23071D" w:rsidRPr="0023071D" w:rsidRDefault="0023071D" w:rsidP="00230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3071D" w:rsidRPr="0023071D" w:rsidSect="00401E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63" w:rsidRDefault="008C6C63" w:rsidP="00660E28">
      <w:pPr>
        <w:spacing w:after="0" w:line="240" w:lineRule="auto"/>
      </w:pPr>
      <w:r>
        <w:separator/>
      </w:r>
    </w:p>
  </w:endnote>
  <w:endnote w:type="continuationSeparator" w:id="1">
    <w:p w:rsidR="008C6C63" w:rsidRDefault="008C6C63" w:rsidP="0066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99" w:rsidRDefault="003D48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63" w:rsidRDefault="008C6C63" w:rsidP="00660E28">
      <w:pPr>
        <w:spacing w:after="0" w:line="240" w:lineRule="auto"/>
      </w:pPr>
      <w:r>
        <w:separator/>
      </w:r>
    </w:p>
  </w:footnote>
  <w:footnote w:type="continuationSeparator" w:id="1">
    <w:p w:rsidR="008C6C63" w:rsidRDefault="008C6C63" w:rsidP="0066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116"/>
    <w:rsid w:val="00004243"/>
    <w:rsid w:val="0004795F"/>
    <w:rsid w:val="00066449"/>
    <w:rsid w:val="00066FDF"/>
    <w:rsid w:val="000D2D1E"/>
    <w:rsid w:val="000D38F4"/>
    <w:rsid w:val="000D56AF"/>
    <w:rsid w:val="000E686E"/>
    <w:rsid w:val="000F0F08"/>
    <w:rsid w:val="00105C62"/>
    <w:rsid w:val="00136FEF"/>
    <w:rsid w:val="00143686"/>
    <w:rsid w:val="001478E0"/>
    <w:rsid w:val="00160C2D"/>
    <w:rsid w:val="0017086B"/>
    <w:rsid w:val="00175A37"/>
    <w:rsid w:val="00181031"/>
    <w:rsid w:val="00184D38"/>
    <w:rsid w:val="00190169"/>
    <w:rsid w:val="00196681"/>
    <w:rsid w:val="001A0755"/>
    <w:rsid w:val="001B0460"/>
    <w:rsid w:val="001E3B7A"/>
    <w:rsid w:val="002054AD"/>
    <w:rsid w:val="00211B41"/>
    <w:rsid w:val="0023071D"/>
    <w:rsid w:val="00236FBE"/>
    <w:rsid w:val="00242DBA"/>
    <w:rsid w:val="0025056A"/>
    <w:rsid w:val="00252DC1"/>
    <w:rsid w:val="00274A96"/>
    <w:rsid w:val="00286141"/>
    <w:rsid w:val="00292613"/>
    <w:rsid w:val="002A2D74"/>
    <w:rsid w:val="002D2F40"/>
    <w:rsid w:val="00301125"/>
    <w:rsid w:val="0031104D"/>
    <w:rsid w:val="00312224"/>
    <w:rsid w:val="00331080"/>
    <w:rsid w:val="003457F8"/>
    <w:rsid w:val="00356519"/>
    <w:rsid w:val="003A2A12"/>
    <w:rsid w:val="003B1294"/>
    <w:rsid w:val="003B6B8F"/>
    <w:rsid w:val="003D2A7A"/>
    <w:rsid w:val="003D2E32"/>
    <w:rsid w:val="003D4899"/>
    <w:rsid w:val="003E531E"/>
    <w:rsid w:val="003F3EAC"/>
    <w:rsid w:val="00401EE3"/>
    <w:rsid w:val="00420833"/>
    <w:rsid w:val="00421BB8"/>
    <w:rsid w:val="004336EC"/>
    <w:rsid w:val="00443447"/>
    <w:rsid w:val="00461302"/>
    <w:rsid w:val="004A4E3F"/>
    <w:rsid w:val="004B6F7E"/>
    <w:rsid w:val="004C361C"/>
    <w:rsid w:val="004D57D7"/>
    <w:rsid w:val="004E42A0"/>
    <w:rsid w:val="004F7E39"/>
    <w:rsid w:val="005002D9"/>
    <w:rsid w:val="00513912"/>
    <w:rsid w:val="0052416A"/>
    <w:rsid w:val="00527B35"/>
    <w:rsid w:val="00536721"/>
    <w:rsid w:val="00537F32"/>
    <w:rsid w:val="005520D2"/>
    <w:rsid w:val="00560973"/>
    <w:rsid w:val="00595C4E"/>
    <w:rsid w:val="005967E6"/>
    <w:rsid w:val="005A092C"/>
    <w:rsid w:val="005A4258"/>
    <w:rsid w:val="005C62C9"/>
    <w:rsid w:val="005D598E"/>
    <w:rsid w:val="005D605C"/>
    <w:rsid w:val="005F1D48"/>
    <w:rsid w:val="005F4895"/>
    <w:rsid w:val="005F4E1C"/>
    <w:rsid w:val="0060314D"/>
    <w:rsid w:val="00617519"/>
    <w:rsid w:val="00625D81"/>
    <w:rsid w:val="006303D5"/>
    <w:rsid w:val="00636BFE"/>
    <w:rsid w:val="00641FD2"/>
    <w:rsid w:val="00660E28"/>
    <w:rsid w:val="00671AEF"/>
    <w:rsid w:val="00682734"/>
    <w:rsid w:val="00695002"/>
    <w:rsid w:val="006A7A24"/>
    <w:rsid w:val="006B37C9"/>
    <w:rsid w:val="006B6FA7"/>
    <w:rsid w:val="006C2F4C"/>
    <w:rsid w:val="006C7747"/>
    <w:rsid w:val="006D101D"/>
    <w:rsid w:val="006D28FF"/>
    <w:rsid w:val="006D3DF0"/>
    <w:rsid w:val="006D53E6"/>
    <w:rsid w:val="006D6825"/>
    <w:rsid w:val="006E1752"/>
    <w:rsid w:val="006E28D4"/>
    <w:rsid w:val="006E6CF6"/>
    <w:rsid w:val="00721B2D"/>
    <w:rsid w:val="00753B33"/>
    <w:rsid w:val="007700B3"/>
    <w:rsid w:val="007879B2"/>
    <w:rsid w:val="00792D59"/>
    <w:rsid w:val="007B4363"/>
    <w:rsid w:val="007B7806"/>
    <w:rsid w:val="007C7D28"/>
    <w:rsid w:val="0081120B"/>
    <w:rsid w:val="00811946"/>
    <w:rsid w:val="00814208"/>
    <w:rsid w:val="00826086"/>
    <w:rsid w:val="00843AD8"/>
    <w:rsid w:val="00850F7F"/>
    <w:rsid w:val="00853CF4"/>
    <w:rsid w:val="008716B0"/>
    <w:rsid w:val="0087203E"/>
    <w:rsid w:val="00886104"/>
    <w:rsid w:val="008A26F8"/>
    <w:rsid w:val="008B7441"/>
    <w:rsid w:val="008C6C63"/>
    <w:rsid w:val="008E7F2F"/>
    <w:rsid w:val="008F072C"/>
    <w:rsid w:val="008F4C4E"/>
    <w:rsid w:val="009065F7"/>
    <w:rsid w:val="009458F6"/>
    <w:rsid w:val="009462DC"/>
    <w:rsid w:val="0094750B"/>
    <w:rsid w:val="00961E48"/>
    <w:rsid w:val="009675DC"/>
    <w:rsid w:val="009848B8"/>
    <w:rsid w:val="00995D19"/>
    <w:rsid w:val="009A114D"/>
    <w:rsid w:val="009B16CC"/>
    <w:rsid w:val="009B782C"/>
    <w:rsid w:val="009D2E40"/>
    <w:rsid w:val="009D4CC2"/>
    <w:rsid w:val="009D6C96"/>
    <w:rsid w:val="009D7179"/>
    <w:rsid w:val="009F462F"/>
    <w:rsid w:val="009F64F3"/>
    <w:rsid w:val="00A00FE9"/>
    <w:rsid w:val="00A13198"/>
    <w:rsid w:val="00A22CC6"/>
    <w:rsid w:val="00A25E44"/>
    <w:rsid w:val="00A26510"/>
    <w:rsid w:val="00A333F2"/>
    <w:rsid w:val="00A35A42"/>
    <w:rsid w:val="00A47BAB"/>
    <w:rsid w:val="00A65FE3"/>
    <w:rsid w:val="00A746D9"/>
    <w:rsid w:val="00A97D2C"/>
    <w:rsid w:val="00AD011A"/>
    <w:rsid w:val="00AD3855"/>
    <w:rsid w:val="00AD41DE"/>
    <w:rsid w:val="00AE1459"/>
    <w:rsid w:val="00AF4192"/>
    <w:rsid w:val="00B03485"/>
    <w:rsid w:val="00B2743C"/>
    <w:rsid w:val="00B56EDD"/>
    <w:rsid w:val="00B57AF2"/>
    <w:rsid w:val="00B64F65"/>
    <w:rsid w:val="00B839E5"/>
    <w:rsid w:val="00B97D31"/>
    <w:rsid w:val="00BA1782"/>
    <w:rsid w:val="00BB136A"/>
    <w:rsid w:val="00BB573F"/>
    <w:rsid w:val="00BC619D"/>
    <w:rsid w:val="00BE6389"/>
    <w:rsid w:val="00BF5755"/>
    <w:rsid w:val="00C0423F"/>
    <w:rsid w:val="00C047E6"/>
    <w:rsid w:val="00C27312"/>
    <w:rsid w:val="00C4137F"/>
    <w:rsid w:val="00C53AFC"/>
    <w:rsid w:val="00C64768"/>
    <w:rsid w:val="00C65137"/>
    <w:rsid w:val="00C71398"/>
    <w:rsid w:val="00C7408D"/>
    <w:rsid w:val="00CB0F12"/>
    <w:rsid w:val="00CC74C6"/>
    <w:rsid w:val="00D0039A"/>
    <w:rsid w:val="00D01E54"/>
    <w:rsid w:val="00D17116"/>
    <w:rsid w:val="00D2275A"/>
    <w:rsid w:val="00D44796"/>
    <w:rsid w:val="00D5388C"/>
    <w:rsid w:val="00D5446F"/>
    <w:rsid w:val="00D5744F"/>
    <w:rsid w:val="00D83EE4"/>
    <w:rsid w:val="00DA16CA"/>
    <w:rsid w:val="00E00959"/>
    <w:rsid w:val="00E07D07"/>
    <w:rsid w:val="00E1020F"/>
    <w:rsid w:val="00E164F1"/>
    <w:rsid w:val="00E33E67"/>
    <w:rsid w:val="00E63790"/>
    <w:rsid w:val="00E977A4"/>
    <w:rsid w:val="00EA2114"/>
    <w:rsid w:val="00EB4B2D"/>
    <w:rsid w:val="00EC5D2D"/>
    <w:rsid w:val="00F00051"/>
    <w:rsid w:val="00F01A64"/>
    <w:rsid w:val="00F2074E"/>
    <w:rsid w:val="00F526D5"/>
    <w:rsid w:val="00F542BC"/>
    <w:rsid w:val="00F636D3"/>
    <w:rsid w:val="00F867DF"/>
    <w:rsid w:val="00FA3568"/>
    <w:rsid w:val="00FC5665"/>
    <w:rsid w:val="00FC58A0"/>
    <w:rsid w:val="00FE1779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26086"/>
    <w:rPr>
      <w:rFonts w:ascii="Courier New" w:hAnsi="Courier New" w:cs="Courier New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6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E28"/>
  </w:style>
  <w:style w:type="paragraph" w:styleId="a7">
    <w:name w:val="footer"/>
    <w:basedOn w:val="a"/>
    <w:link w:val="a8"/>
    <w:uiPriority w:val="99"/>
    <w:unhideWhenUsed/>
    <w:rsid w:val="0066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E28"/>
  </w:style>
  <w:style w:type="character" w:styleId="a9">
    <w:name w:val="Hyperlink"/>
    <w:uiPriority w:val="99"/>
    <w:rsid w:val="0031104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97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7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E977A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Indent"/>
    <w:basedOn w:val="a"/>
    <w:rsid w:val="00401E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28A4-1D85-4C26-BCA6-AEBD489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9271</Words>
  <Characters>52847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Татьяна Васильевна</dc:creator>
  <cp:lastModifiedBy>Геньш Любовь Васильевна</cp:lastModifiedBy>
  <cp:revision>10</cp:revision>
  <cp:lastPrinted>2022-05-25T06:25:00Z</cp:lastPrinted>
  <dcterms:created xsi:type="dcterms:W3CDTF">2022-05-11T04:37:00Z</dcterms:created>
  <dcterms:modified xsi:type="dcterms:W3CDTF">2022-05-25T06:25:00Z</dcterms:modified>
</cp:coreProperties>
</file>